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4CCFD" w14:textId="5FEFA401" w:rsidR="00BE27CF" w:rsidRDefault="00BE27CF">
      <w:pPr>
        <w:pStyle w:val="Heading1"/>
        <w:pBdr>
          <w:bottom w:val="single" w:sz="8" w:space="0" w:color="auto"/>
        </w:pBdr>
        <w:spacing w:before="160" w:after="160"/>
        <w:rPr>
          <w:sz w:val="24"/>
          <w:szCs w:val="24"/>
        </w:rPr>
      </w:pPr>
      <w:bookmarkStart w:id="0" w:name="_Hlk60324162"/>
      <w:r>
        <w:rPr>
          <w:b/>
          <w:bCs/>
          <w:sz w:val="24"/>
          <w:szCs w:val="24"/>
        </w:rPr>
        <w:t>Reverend Warnock</w:t>
      </w:r>
      <w:r w:rsidR="00EE5B86">
        <w:rPr>
          <w:b/>
          <w:bCs/>
          <w:sz w:val="24"/>
          <w:szCs w:val="24"/>
        </w:rPr>
        <w:t>’</w:t>
      </w:r>
      <w:r>
        <w:rPr>
          <w:b/>
          <w:bCs/>
          <w:sz w:val="24"/>
          <w:szCs w:val="24"/>
        </w:rPr>
        <w:t xml:space="preserve">s </w:t>
      </w:r>
      <w:bookmarkEnd w:id="0"/>
      <w:r>
        <w:rPr>
          <w:b/>
          <w:bCs/>
          <w:sz w:val="24"/>
          <w:szCs w:val="24"/>
        </w:rPr>
        <w:t>Position</w:t>
      </w:r>
    </w:p>
    <w:p w14:paraId="1B28BBB6" w14:textId="77777777" w:rsidR="00BE27CF" w:rsidRDefault="00BE27CF">
      <w:pPr>
        <w:spacing w:before="240"/>
      </w:pPr>
      <w:r>
        <w:rPr>
          <w:rFonts w:ascii="Source Sans Pro" w:hAnsi="Source Sans Pro" w:cs="Source Sans Pro"/>
        </w:rPr>
        <w:t>Josh Taylor / General</w:t>
      </w:r>
    </w:p>
    <w:p w14:paraId="04B5F8A2" w14:textId="77777777" w:rsidR="00BE27CF" w:rsidRDefault="00BE27CF">
      <w:pPr>
        <w:pBdr>
          <w:top w:val="single" w:sz="8" w:space="0" w:color="auto"/>
        </w:pBdr>
        <w:spacing w:before="240"/>
      </w:pPr>
      <w:r>
        <w:rPr>
          <w:rFonts w:ascii="Source Sans Pro" w:hAnsi="Source Sans Pro" w:cs="Source Sans Pro"/>
          <w:sz w:val="26"/>
          <w:szCs w:val="26"/>
        </w:rPr>
        <w:t> </w:t>
      </w:r>
    </w:p>
    <w:p w14:paraId="54100537" w14:textId="77777777" w:rsidR="00BE27CF" w:rsidRDefault="00BE27CF">
      <w:pPr>
        <w:spacing w:before="180" w:after="180"/>
      </w:pPr>
      <w:r>
        <w:rPr>
          <w:rFonts w:ascii="Source Sans Pro" w:hAnsi="Source Sans Pro" w:cs="Source Sans Pro"/>
          <w:b/>
          <w:bCs/>
          <w:sz w:val="28"/>
          <w:szCs w:val="28"/>
        </w:rPr>
        <w:t>Bible Passage(s) Exodus</w:t>
      </w:r>
    </w:p>
    <w:p w14:paraId="05A4E8D3" w14:textId="77777777" w:rsidR="00BE27CF" w:rsidRDefault="00BE27CF">
      <w:pPr>
        <w:pStyle w:val="Heading1"/>
        <w:rPr>
          <w:sz w:val="24"/>
          <w:szCs w:val="24"/>
        </w:rPr>
      </w:pPr>
      <w:r>
        <w:rPr>
          <w:rFonts w:ascii="Source Sans Pro" w:hAnsi="Source Sans Pro" w:cs="Source Sans Pro"/>
          <w:b/>
          <w:bCs/>
        </w:rPr>
        <w:t>Instructions</w:t>
      </w:r>
    </w:p>
    <w:p w14:paraId="228491F7" w14:textId="77777777" w:rsidR="00BE27CF" w:rsidRDefault="00BE27CF">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Will you take your Bibles and turn to ...?</w:t>
      </w:r>
    </w:p>
    <w:p w14:paraId="52E063C1" w14:textId="77777777" w:rsidR="00BE27CF" w:rsidRDefault="00BE27CF">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Please search the Scriptures with us. We’re in the New Testament, which is in the last quarter of the Bible. Don’t be afraid to use your index.</w:t>
      </w:r>
    </w:p>
    <w:p w14:paraId="055FD7B5" w14:textId="755E4F2B" w:rsidR="00BE27CF" w:rsidRDefault="00BE27CF">
      <w:pPr>
        <w:spacing w:before="180" w:after="180"/>
        <w:ind w:left="360" w:hanging="360"/>
      </w:pPr>
      <w:r>
        <w:rPr>
          <w:rFonts w:ascii="Source Sans Pro" w:hAnsi="Source Sans Pro" w:cs="Source Sans Pro"/>
          <w:sz w:val="28"/>
          <w:szCs w:val="28"/>
        </w:rPr>
        <w:t>•</w:t>
      </w:r>
      <w:r>
        <w:rPr>
          <w:rFonts w:ascii="Source Sans Pro" w:hAnsi="Source Sans Pro" w:cs="Source Sans Pro"/>
          <w:sz w:val="28"/>
          <w:szCs w:val="28"/>
        </w:rPr>
        <w:tab/>
        <w:t>If you don’t have a Bible but have a smartphone, you can download the Y-O-U Version Bible App. Once you download it, you can go to the “More” tab, tap “Events,” and find Mt. Carmel Baptist Church, and you can see the Scripture, notes, quotes, and references.</w:t>
      </w:r>
    </w:p>
    <w:p w14:paraId="48E2E025" w14:textId="77777777" w:rsidR="00BE27CF" w:rsidRDefault="00BE27CF">
      <w:pPr>
        <w:pStyle w:val="Heading1"/>
        <w:rPr>
          <w:sz w:val="24"/>
          <w:szCs w:val="24"/>
        </w:rPr>
      </w:pPr>
      <w:r>
        <w:rPr>
          <w:rFonts w:ascii="Source Sans Pro" w:hAnsi="Source Sans Pro" w:cs="Source Sans Pro"/>
          <w:b/>
          <w:bCs/>
        </w:rPr>
        <w:t>Capture</w:t>
      </w:r>
    </w:p>
    <w:p w14:paraId="033264C2" w14:textId="02ACA516" w:rsidR="00BE27CF" w:rsidRPr="00E73129" w:rsidRDefault="00BE27CF">
      <w:pPr>
        <w:spacing w:before="180" w:after="180"/>
        <w:ind w:left="360" w:hanging="360"/>
        <w:rPr>
          <w:rFonts w:ascii="Source Sans Pro" w:hAnsi="Source Sans Pro" w:cs="Source Sans Pro"/>
          <w:sz w:val="28"/>
          <w:szCs w:val="28"/>
        </w:rPr>
      </w:pPr>
      <w:r w:rsidRPr="00E73129">
        <w:rPr>
          <w:rFonts w:ascii="Source Sans Pro" w:hAnsi="Source Sans Pro" w:cs="Source Sans Pro"/>
          <w:sz w:val="28"/>
          <w:szCs w:val="28"/>
        </w:rPr>
        <w:t>•</w:t>
      </w:r>
      <w:r w:rsidRPr="00E73129">
        <w:rPr>
          <w:rFonts w:ascii="Source Sans Pro" w:hAnsi="Source Sans Pro" w:cs="Source Sans Pro"/>
          <w:sz w:val="28"/>
          <w:szCs w:val="28"/>
        </w:rPr>
        <w:tab/>
      </w:r>
      <w:r w:rsidR="005A10E8" w:rsidRPr="00E73129">
        <w:rPr>
          <w:rFonts w:ascii="Source Sans Pro" w:hAnsi="Source Sans Pro" w:cs="Source Sans Pro"/>
          <w:sz w:val="28"/>
          <w:szCs w:val="28"/>
        </w:rPr>
        <w:t>Reverend Warnock</w:t>
      </w:r>
      <w:r w:rsidR="00FF1F86" w:rsidRPr="00E73129">
        <w:rPr>
          <w:rFonts w:ascii="Source Sans Pro" w:hAnsi="Source Sans Pro" w:cs="Source Sans Pro"/>
          <w:sz w:val="28"/>
          <w:szCs w:val="28"/>
        </w:rPr>
        <w:t xml:space="preserve"> who is </w:t>
      </w:r>
      <w:r w:rsidR="005A10E8" w:rsidRPr="00E73129">
        <w:rPr>
          <w:rFonts w:ascii="Source Sans Pro" w:hAnsi="Source Sans Pro" w:cs="Source Sans Pro"/>
          <w:sz w:val="28"/>
          <w:szCs w:val="28"/>
        </w:rPr>
        <w:t>running for the U.S. Senate in Georgia claimed in a</w:t>
      </w:r>
      <w:r w:rsidR="00FF1F86" w:rsidRPr="00E73129">
        <w:rPr>
          <w:rFonts w:ascii="Source Sans Pro" w:hAnsi="Source Sans Pro" w:cs="Source Sans Pro"/>
          <w:sz w:val="28"/>
          <w:szCs w:val="28"/>
        </w:rPr>
        <w:t xml:space="preserve">n August </w:t>
      </w:r>
      <w:r w:rsidR="005A10E8" w:rsidRPr="00E73129">
        <w:rPr>
          <w:rFonts w:ascii="Source Sans Pro" w:hAnsi="Source Sans Pro" w:cs="Source Sans Pro"/>
          <w:sz w:val="28"/>
          <w:szCs w:val="28"/>
        </w:rPr>
        <w:t>podcast interview that abortion is “consistent with” his beliefs as a minister</w:t>
      </w:r>
      <w:r w:rsidR="00FF1F86" w:rsidRPr="00E73129">
        <w:rPr>
          <w:rFonts w:ascii="Source Sans Pro" w:hAnsi="Source Sans Pro" w:cs="Source Sans Pro"/>
          <w:sz w:val="28"/>
          <w:szCs w:val="28"/>
        </w:rPr>
        <w:t xml:space="preserve"> </w:t>
      </w:r>
      <w:r w:rsidR="005A10E8" w:rsidRPr="00E73129">
        <w:rPr>
          <w:rFonts w:ascii="Source Sans Pro" w:hAnsi="Source Sans Pro" w:cs="Source Sans Pro"/>
          <w:sz w:val="28"/>
          <w:szCs w:val="28"/>
        </w:rPr>
        <w:t>and</w:t>
      </w:r>
      <w:r w:rsidR="00FF1F86" w:rsidRPr="00E73129">
        <w:rPr>
          <w:rFonts w:ascii="Source Sans Pro" w:hAnsi="Source Sans Pro" w:cs="Source Sans Pro"/>
          <w:sz w:val="28"/>
          <w:szCs w:val="28"/>
        </w:rPr>
        <w:t xml:space="preserve"> </w:t>
      </w:r>
      <w:r w:rsidR="005A10E8" w:rsidRPr="00E73129">
        <w:rPr>
          <w:rFonts w:ascii="Source Sans Pro" w:hAnsi="Source Sans Pro" w:cs="Source Sans Pro"/>
          <w:sz w:val="28"/>
          <w:szCs w:val="28"/>
        </w:rPr>
        <w:t>vowed to fight to keep it legal if he wins the election.</w:t>
      </w:r>
    </w:p>
    <w:p w14:paraId="3445F0C5" w14:textId="7EA58553" w:rsidR="0057596F" w:rsidRPr="00E73129" w:rsidRDefault="0057596F" w:rsidP="0057596F">
      <w:pPr>
        <w:pStyle w:val="ListParagraph"/>
        <w:numPr>
          <w:ilvl w:val="0"/>
          <w:numId w:val="4"/>
        </w:numPr>
        <w:spacing w:before="180" w:after="180"/>
      </w:pPr>
      <w:r w:rsidRPr="00E73129">
        <w:rPr>
          <w:rFonts w:ascii="Source Sans Pro" w:hAnsi="Source Sans Pro" w:cs="Source Sans Pro"/>
          <w:sz w:val="28"/>
          <w:szCs w:val="28"/>
        </w:rPr>
        <w:t xml:space="preserve">The Southern Baptist </w:t>
      </w:r>
      <w:r w:rsidR="00B571BE" w:rsidRPr="00E73129">
        <w:rPr>
          <w:rFonts w:ascii="Source Sans Pro" w:hAnsi="Source Sans Pro" w:cs="Source Sans Pro"/>
          <w:sz w:val="28"/>
          <w:szCs w:val="28"/>
        </w:rPr>
        <w:t>Convention</w:t>
      </w:r>
      <w:r w:rsidRPr="00E73129">
        <w:rPr>
          <w:rFonts w:ascii="Source Sans Pro" w:hAnsi="Source Sans Pro" w:cs="Source Sans Pro"/>
          <w:sz w:val="28"/>
          <w:szCs w:val="28"/>
        </w:rPr>
        <w:t xml:space="preserve"> addresses the “</w:t>
      </w:r>
      <w:r w:rsidRPr="00E73129">
        <w:rPr>
          <w:rFonts w:ascii="Source Sans Pro" w:hAnsi="Source Sans Pro" w:cs="Source Sans Pro"/>
          <w:sz w:val="28"/>
          <w:szCs w:val="28"/>
        </w:rPr>
        <w:t>Sanctity of Life</w:t>
      </w:r>
      <w:r w:rsidRPr="00E73129">
        <w:rPr>
          <w:rFonts w:ascii="Source Sans Pro" w:hAnsi="Source Sans Pro" w:cs="Source Sans Pro"/>
          <w:sz w:val="28"/>
          <w:szCs w:val="28"/>
        </w:rPr>
        <w:t xml:space="preserve">” </w:t>
      </w:r>
      <w:r w:rsidR="00A83B36" w:rsidRPr="00E73129">
        <w:rPr>
          <w:rFonts w:ascii="Source Sans Pro" w:hAnsi="Source Sans Pro" w:cs="Source Sans Pro"/>
          <w:sz w:val="28"/>
          <w:szCs w:val="28"/>
        </w:rPr>
        <w:t xml:space="preserve">every year on the third Sunday of January. Given that we are </w:t>
      </w:r>
      <w:proofErr w:type="gramStart"/>
      <w:r w:rsidR="00A83B36" w:rsidRPr="00E73129">
        <w:rPr>
          <w:rFonts w:ascii="Source Sans Pro" w:hAnsi="Source Sans Pro" w:cs="Source Sans Pro"/>
          <w:sz w:val="28"/>
          <w:szCs w:val="28"/>
        </w:rPr>
        <w:t>in the midst of</w:t>
      </w:r>
      <w:proofErr w:type="gramEnd"/>
      <w:r w:rsidR="00A83B36" w:rsidRPr="00E73129">
        <w:rPr>
          <w:rFonts w:ascii="Source Sans Pro" w:hAnsi="Source Sans Pro" w:cs="Source Sans Pro"/>
          <w:sz w:val="28"/>
          <w:szCs w:val="28"/>
        </w:rPr>
        <w:t xml:space="preserve"> a </w:t>
      </w:r>
      <w:r w:rsidR="00B571BE" w:rsidRPr="00E73129">
        <w:rPr>
          <w:rFonts w:ascii="Source Sans Pro" w:hAnsi="Source Sans Pro" w:cs="Source Sans Pro"/>
          <w:sz w:val="28"/>
          <w:szCs w:val="28"/>
        </w:rPr>
        <w:t>tumultuous</w:t>
      </w:r>
      <w:r w:rsidR="00A83B36" w:rsidRPr="00E73129">
        <w:rPr>
          <w:rFonts w:ascii="Source Sans Pro" w:hAnsi="Source Sans Pro" w:cs="Source Sans Pro"/>
          <w:sz w:val="28"/>
          <w:szCs w:val="28"/>
        </w:rPr>
        <w:t xml:space="preserve"> election</w:t>
      </w:r>
      <w:r w:rsidR="00664280" w:rsidRPr="00E73129">
        <w:rPr>
          <w:rFonts w:ascii="Source Sans Pro" w:hAnsi="Source Sans Pro" w:cs="Source Sans Pro"/>
          <w:sz w:val="28"/>
          <w:szCs w:val="28"/>
        </w:rPr>
        <w:t>, I pray to bring scriptur</w:t>
      </w:r>
      <w:r w:rsidR="00E73129" w:rsidRPr="00E73129">
        <w:rPr>
          <w:rFonts w:ascii="Source Sans Pro" w:hAnsi="Source Sans Pro" w:cs="Source Sans Pro"/>
          <w:sz w:val="28"/>
          <w:szCs w:val="28"/>
        </w:rPr>
        <w:t xml:space="preserve">al clarity to </w:t>
      </w:r>
      <w:r w:rsidR="00B571BE" w:rsidRPr="00E73129">
        <w:rPr>
          <w:rFonts w:ascii="Source Sans Pro" w:hAnsi="Source Sans Pro" w:cs="Source Sans Pro"/>
          <w:sz w:val="28"/>
          <w:szCs w:val="28"/>
        </w:rPr>
        <w:t>this issue now.</w:t>
      </w:r>
    </w:p>
    <w:p w14:paraId="3F5014A2" w14:textId="77777777" w:rsidR="00BE27CF" w:rsidRDefault="00BE27CF">
      <w:pPr>
        <w:pStyle w:val="Heading1"/>
        <w:rPr>
          <w:sz w:val="24"/>
          <w:szCs w:val="24"/>
        </w:rPr>
      </w:pPr>
      <w:r>
        <w:rPr>
          <w:rFonts w:ascii="Source Sans Pro" w:hAnsi="Source Sans Pro" w:cs="Source Sans Pro"/>
          <w:b/>
          <w:bCs/>
        </w:rPr>
        <w:t>Significance</w:t>
      </w:r>
    </w:p>
    <w:p w14:paraId="0B82CC03" w14:textId="68284E75" w:rsidR="00BE27CF" w:rsidRPr="00B571BE" w:rsidRDefault="00C840DD" w:rsidP="00C840DD">
      <w:pPr>
        <w:pStyle w:val="ListParagraph"/>
        <w:numPr>
          <w:ilvl w:val="0"/>
          <w:numId w:val="1"/>
        </w:numPr>
        <w:spacing w:before="180" w:after="180"/>
      </w:pPr>
      <w:r w:rsidRPr="00C840DD">
        <w:rPr>
          <w:rFonts w:ascii="Source Sans Pro" w:hAnsi="Source Sans Pro" w:cs="Source Sans Pro"/>
          <w:sz w:val="28"/>
          <w:szCs w:val="28"/>
        </w:rPr>
        <w:t>Two weeks ago, o</w:t>
      </w:r>
      <w:r w:rsidR="00C74915" w:rsidRPr="00C840DD">
        <w:rPr>
          <w:rFonts w:ascii="Source Sans Pro" w:hAnsi="Source Sans Pro" w:cs="Source Sans Pro"/>
          <w:sz w:val="28"/>
          <w:szCs w:val="28"/>
        </w:rPr>
        <w:t>n December</w:t>
      </w:r>
      <w:r w:rsidRPr="00C840DD">
        <w:rPr>
          <w:rFonts w:ascii="Source Sans Pro" w:hAnsi="Source Sans Pro" w:cs="Source Sans Pro"/>
          <w:sz w:val="28"/>
          <w:szCs w:val="28"/>
        </w:rPr>
        <w:t xml:space="preserve"> 21, 2020, a</w:t>
      </w:r>
      <w:r w:rsidR="009E716E" w:rsidRPr="00C840DD">
        <w:rPr>
          <w:rFonts w:ascii="Source Sans Pro" w:hAnsi="Source Sans Pro" w:cs="Source Sans Pro"/>
          <w:sz w:val="28"/>
          <w:szCs w:val="28"/>
        </w:rPr>
        <w:t>n o</w:t>
      </w:r>
      <w:r w:rsidR="00BE27CF" w:rsidRPr="00C840DD">
        <w:rPr>
          <w:rFonts w:ascii="Source Sans Pro" w:hAnsi="Source Sans Pro" w:cs="Source Sans Pro"/>
          <w:sz w:val="28"/>
          <w:szCs w:val="28"/>
        </w:rPr>
        <w:t xml:space="preserve">pinion </w:t>
      </w:r>
      <w:r w:rsidR="00A60342" w:rsidRPr="00C840DD">
        <w:rPr>
          <w:rFonts w:ascii="Source Sans Pro" w:hAnsi="Source Sans Pro" w:cs="Source Sans Pro"/>
          <w:sz w:val="28"/>
          <w:szCs w:val="28"/>
        </w:rPr>
        <w:t>c</w:t>
      </w:r>
      <w:r w:rsidR="00BE27CF" w:rsidRPr="00C840DD">
        <w:rPr>
          <w:rFonts w:ascii="Source Sans Pro" w:hAnsi="Source Sans Pro" w:cs="Source Sans Pro"/>
          <w:sz w:val="28"/>
          <w:szCs w:val="28"/>
        </w:rPr>
        <w:t>ontributor</w:t>
      </w:r>
      <w:r w:rsidR="00A60342" w:rsidRPr="00C840DD">
        <w:rPr>
          <w:rFonts w:ascii="Source Sans Pro" w:hAnsi="Source Sans Pro" w:cs="Source Sans Pro"/>
          <w:sz w:val="28"/>
          <w:szCs w:val="28"/>
        </w:rPr>
        <w:t xml:space="preserve"> of </w:t>
      </w:r>
      <w:proofErr w:type="spellStart"/>
      <w:r w:rsidR="00A60342" w:rsidRPr="00C840DD">
        <w:rPr>
          <w:rFonts w:ascii="Source Sans Pro" w:hAnsi="Source Sans Pro" w:cs="Source Sans Pro"/>
          <w:sz w:val="28"/>
          <w:szCs w:val="28"/>
        </w:rPr>
        <w:t>thehill.com</w:t>
      </w:r>
      <w:proofErr w:type="spellEnd"/>
      <w:r w:rsidR="00BE27CF" w:rsidRPr="00C840DD">
        <w:rPr>
          <w:rFonts w:ascii="Source Sans Pro" w:hAnsi="Source Sans Pro" w:cs="Source Sans Pro"/>
          <w:sz w:val="28"/>
          <w:szCs w:val="28"/>
        </w:rPr>
        <w:t xml:space="preserve">, </w:t>
      </w:r>
      <w:proofErr w:type="spellStart"/>
      <w:r w:rsidR="00BE27CF" w:rsidRPr="00C840DD">
        <w:rPr>
          <w:rFonts w:ascii="Source Sans Pro" w:hAnsi="Source Sans Pro" w:cs="Source Sans Pro"/>
          <w:i/>
          <w:iCs/>
          <w:sz w:val="28"/>
          <w:szCs w:val="28"/>
        </w:rPr>
        <w:t>Marik</w:t>
      </w:r>
      <w:proofErr w:type="spellEnd"/>
      <w:r w:rsidR="00BE27CF" w:rsidRPr="00C840DD">
        <w:rPr>
          <w:rFonts w:ascii="Source Sans Pro" w:hAnsi="Source Sans Pro" w:cs="Source Sans Pro"/>
          <w:i/>
          <w:iCs/>
          <w:sz w:val="28"/>
          <w:szCs w:val="28"/>
        </w:rPr>
        <w:t xml:space="preserve"> von </w:t>
      </w:r>
      <w:proofErr w:type="spellStart"/>
      <w:r w:rsidR="00BE27CF" w:rsidRPr="00C840DD">
        <w:rPr>
          <w:rFonts w:ascii="Source Sans Pro" w:hAnsi="Source Sans Pro" w:cs="Source Sans Pro"/>
          <w:i/>
          <w:iCs/>
          <w:sz w:val="28"/>
          <w:szCs w:val="28"/>
        </w:rPr>
        <w:t>Rennenkampff</w:t>
      </w:r>
      <w:proofErr w:type="spellEnd"/>
      <w:r w:rsidR="00BE27CF" w:rsidRPr="00C840DD">
        <w:rPr>
          <w:rFonts w:ascii="Source Sans Pro" w:hAnsi="Source Sans Pro" w:cs="Source Sans Pro"/>
          <w:i/>
          <w:iCs/>
          <w:sz w:val="28"/>
          <w:szCs w:val="28"/>
        </w:rPr>
        <w:t xml:space="preserve">, </w:t>
      </w:r>
      <w:r w:rsidR="00A60342" w:rsidRPr="00C840DD">
        <w:rPr>
          <w:rFonts w:ascii="Source Sans Pro" w:hAnsi="Source Sans Pro" w:cs="Source Sans Pro"/>
          <w:i/>
          <w:iCs/>
          <w:sz w:val="28"/>
          <w:szCs w:val="28"/>
        </w:rPr>
        <w:t xml:space="preserve">wrote, </w:t>
      </w:r>
      <w:r w:rsidR="00C74915" w:rsidRPr="00C840DD">
        <w:rPr>
          <w:rFonts w:ascii="Source Sans Pro" w:hAnsi="Source Sans Pro" w:cs="Source Sans Pro"/>
          <w:i/>
          <w:iCs/>
          <w:sz w:val="28"/>
          <w:szCs w:val="28"/>
        </w:rPr>
        <w:t>“</w:t>
      </w:r>
      <w:r w:rsidR="00A60342" w:rsidRPr="00C840DD">
        <w:rPr>
          <w:rFonts w:ascii="Source Sans Pro" w:hAnsi="Source Sans Pro" w:cs="Source Sans Pro"/>
          <w:sz w:val="28"/>
          <w:szCs w:val="28"/>
        </w:rPr>
        <w:t>Pro-choice pastors like Raphael Warnock have the Bible, history on their side.</w:t>
      </w:r>
      <w:r w:rsidR="00C74915" w:rsidRPr="00C840DD">
        <w:rPr>
          <w:rFonts w:ascii="Source Sans Pro" w:hAnsi="Source Sans Pro" w:cs="Source Sans Pro"/>
          <w:sz w:val="28"/>
          <w:szCs w:val="28"/>
        </w:rPr>
        <w:t>”</w:t>
      </w:r>
    </w:p>
    <w:p w14:paraId="6D56C408" w14:textId="77777777" w:rsidR="00B571BE" w:rsidRDefault="00B571BE" w:rsidP="00B571BE">
      <w:pPr>
        <w:pStyle w:val="ListParagraph"/>
        <w:spacing w:before="180" w:after="180"/>
        <w:ind w:left="360"/>
      </w:pPr>
    </w:p>
    <w:p w14:paraId="2EED1C98" w14:textId="2EA07F90" w:rsidR="00BE27CF" w:rsidRPr="00B571BE" w:rsidRDefault="00B571BE" w:rsidP="00C840DD">
      <w:pPr>
        <w:pStyle w:val="ListParagraph"/>
        <w:numPr>
          <w:ilvl w:val="0"/>
          <w:numId w:val="1"/>
        </w:numPr>
        <w:spacing w:before="180" w:after="180"/>
      </w:pPr>
      <w:hyperlink r:id="rId7" w:history="1">
        <w:r w:rsidRPr="00427EBB">
          <w:rPr>
            <w:rStyle w:val="Hyperlink"/>
            <w:rFonts w:ascii="Source Sans Pro" w:hAnsi="Source Sans Pro" w:cs="Source Sans Pro"/>
            <w:sz w:val="28"/>
            <w:szCs w:val="28"/>
          </w:rPr>
          <w:t>https://thehill.com/opinion/campaign/531126-pro-choice-pastors-like-raphael-warnock-have-the-bible-history-on-their-side</w:t>
        </w:r>
      </w:hyperlink>
    </w:p>
    <w:p w14:paraId="5E4A84B7" w14:textId="77777777" w:rsidR="00B571BE" w:rsidRDefault="00B571BE" w:rsidP="00B571BE">
      <w:pPr>
        <w:pStyle w:val="ListParagraph"/>
      </w:pPr>
    </w:p>
    <w:p w14:paraId="596EB887" w14:textId="036D20B0" w:rsidR="00BE27CF" w:rsidRDefault="00C74915" w:rsidP="00C840DD">
      <w:pPr>
        <w:pStyle w:val="ListParagraph"/>
        <w:numPr>
          <w:ilvl w:val="0"/>
          <w:numId w:val="1"/>
        </w:numPr>
        <w:spacing w:before="180" w:after="180"/>
      </w:pPr>
      <w:r w:rsidRPr="00C840DD">
        <w:rPr>
          <w:rFonts w:ascii="Source Sans Pro" w:hAnsi="Source Sans Pro" w:cs="Source Sans Pro"/>
          <w:sz w:val="28"/>
          <w:szCs w:val="28"/>
        </w:rPr>
        <w:t>Is that true?</w:t>
      </w:r>
    </w:p>
    <w:p w14:paraId="31876E41" w14:textId="5F11B9DC" w:rsidR="00BE27CF" w:rsidRDefault="00BE27CF">
      <w:pPr>
        <w:pStyle w:val="Heading1"/>
        <w:rPr>
          <w:sz w:val="24"/>
          <w:szCs w:val="24"/>
        </w:rPr>
      </w:pPr>
      <w:r>
        <w:rPr>
          <w:rFonts w:ascii="Source Sans Pro" w:hAnsi="Source Sans Pro" w:cs="Source Sans Pro"/>
          <w:b/>
          <w:bCs/>
        </w:rPr>
        <w:lastRenderedPageBreak/>
        <w:t>The Question</w:t>
      </w:r>
    </w:p>
    <w:p w14:paraId="339D82D0" w14:textId="178D08A3" w:rsidR="00BE27CF" w:rsidRDefault="00BE27CF">
      <w:pPr>
        <w:pStyle w:val="Heading2"/>
        <w:rPr>
          <w:sz w:val="24"/>
          <w:szCs w:val="24"/>
        </w:rPr>
      </w:pPr>
      <w:r>
        <w:rPr>
          <w:rFonts w:ascii="Source Sans Pro" w:hAnsi="Source Sans Pro" w:cs="Source Sans Pro"/>
          <w:b/>
          <w:bCs/>
        </w:rPr>
        <w:t xml:space="preserve">Does the pro-choice position have the Bible and history on </w:t>
      </w:r>
      <w:r w:rsidRPr="00356490">
        <w:rPr>
          <w:rFonts w:ascii="Source Sans Pro" w:hAnsi="Source Sans Pro" w:cs="Source Sans Pro"/>
          <w:b/>
          <w:bCs/>
          <w:color w:val="000000"/>
        </w:rPr>
        <w:t>its</w:t>
      </w:r>
      <w:r w:rsidR="008C6A06" w:rsidRPr="00356490">
        <w:rPr>
          <w:rFonts w:ascii="Source Sans Pro" w:hAnsi="Source Sans Pro" w:cs="Source Sans Pro"/>
          <w:b/>
          <w:bCs/>
          <w:color w:val="000000"/>
        </w:rPr>
        <w:t xml:space="preserve"> </w:t>
      </w:r>
      <w:r>
        <w:rPr>
          <w:rFonts w:ascii="Source Sans Pro" w:hAnsi="Source Sans Pro" w:cs="Source Sans Pro"/>
          <w:b/>
          <w:bCs/>
        </w:rPr>
        <w:t>side?</w:t>
      </w:r>
    </w:p>
    <w:p w14:paraId="43270001" w14:textId="62612F7A" w:rsidR="00BE27CF" w:rsidRDefault="00BE27CF">
      <w:pPr>
        <w:pStyle w:val="Heading3"/>
        <w:rPr>
          <w:b w:val="0"/>
          <w:bCs w:val="0"/>
          <w:sz w:val="24"/>
          <w:szCs w:val="24"/>
        </w:rPr>
      </w:pPr>
      <w:r>
        <w:rPr>
          <w:rFonts w:ascii="Source Sans Pro" w:hAnsi="Source Sans Pro" w:cs="Source Sans Pro"/>
        </w:rPr>
        <w:t xml:space="preserve">Objection #1: The Bible </w:t>
      </w:r>
      <w:r w:rsidR="008C6A06" w:rsidRPr="00356490">
        <w:rPr>
          <w:rFonts w:ascii="Source Sans Pro" w:hAnsi="Source Sans Pro" w:cs="Source Sans Pro"/>
        </w:rPr>
        <w:t xml:space="preserve">does not mention </w:t>
      </w:r>
      <w:r>
        <w:rPr>
          <w:rFonts w:ascii="Source Sans Pro" w:hAnsi="Source Sans Pro" w:cs="Source Sans Pro"/>
        </w:rPr>
        <w:t>abortion.</w:t>
      </w:r>
    </w:p>
    <w:p w14:paraId="441BD334" w14:textId="7B57DF7A" w:rsidR="00D377FE" w:rsidRPr="00D62041" w:rsidRDefault="0067605C" w:rsidP="00D62041">
      <w:pPr>
        <w:spacing w:after="180"/>
        <w:rPr>
          <w:rFonts w:ascii="Source Sans Pro" w:hAnsi="Source Sans Pro" w:cs="Source Sans Pro"/>
          <w:sz w:val="28"/>
          <w:szCs w:val="28"/>
        </w:rPr>
      </w:pPr>
      <w:r w:rsidRPr="00D62041">
        <w:rPr>
          <w:b/>
          <w:bCs/>
          <w:sz w:val="36"/>
          <w:szCs w:val="36"/>
        </w:rPr>
        <w:lastRenderedPageBreak/>
        <w:t xml:space="preserve">Response #1: </w:t>
      </w:r>
      <w:r w:rsidR="00D62041" w:rsidRPr="005C2DE1">
        <w:rPr>
          <w:rFonts w:ascii="Source Sans Pro" w:hAnsi="Source Sans Pro" w:cs="Source Sans Pro"/>
          <w:color w:val="000000"/>
          <w:sz w:val="28"/>
          <w:szCs w:val="28"/>
        </w:rPr>
        <w:t xml:space="preserve">There is </w:t>
      </w:r>
      <w:r w:rsidR="00D62041" w:rsidRPr="00D62041">
        <w:rPr>
          <w:rFonts w:ascii="Source Sans Pro" w:hAnsi="Source Sans Pro" w:cs="Source Sans Pro"/>
          <w:b/>
          <w:bCs/>
          <w:i/>
          <w:iCs/>
          <w:sz w:val="28"/>
          <w:szCs w:val="28"/>
          <w:u w:val="single"/>
        </w:rPr>
        <w:t>no</w:t>
      </w:r>
      <w:r w:rsidR="00D62041" w:rsidRPr="00D62041">
        <w:rPr>
          <w:rFonts w:ascii="Source Sans Pro" w:hAnsi="Source Sans Pro" w:cs="Source Sans Pro"/>
          <w:sz w:val="28"/>
          <w:szCs w:val="28"/>
        </w:rPr>
        <w:t xml:space="preserve"> </w:t>
      </w:r>
      <w:proofErr w:type="gramStart"/>
      <w:r w:rsidR="00D62041" w:rsidRPr="00D62041">
        <w:rPr>
          <w:rFonts w:ascii="Source Sans Pro" w:hAnsi="Source Sans Pro" w:cs="Source Sans Pro"/>
          <w:sz w:val="28"/>
          <w:szCs w:val="28"/>
        </w:rPr>
        <w:t>indication</w:t>
      </w:r>
      <w:proofErr w:type="gramEnd"/>
      <w:r w:rsidR="00D62041" w:rsidRPr="00D62041">
        <w:rPr>
          <w:rFonts w:ascii="Source Sans Pro" w:hAnsi="Source Sans Pro" w:cs="Source Sans Pro"/>
          <w:sz w:val="28"/>
          <w:szCs w:val="28"/>
        </w:rPr>
        <w:t xml:space="preserve"> </w:t>
      </w:r>
      <w:r w:rsidR="00D62041" w:rsidRPr="005C2DE1">
        <w:rPr>
          <w:rFonts w:ascii="Source Sans Pro" w:hAnsi="Source Sans Pro" w:cs="Source Sans Pro"/>
          <w:color w:val="000000"/>
          <w:sz w:val="28"/>
          <w:szCs w:val="28"/>
        </w:rPr>
        <w:t>that</w:t>
      </w:r>
      <w:r w:rsidR="005C2DE1" w:rsidRPr="005C2DE1">
        <w:rPr>
          <w:rFonts w:ascii="Source Sans Pro" w:hAnsi="Source Sans Pro" w:cs="Source Sans Pro"/>
          <w:color w:val="000000"/>
          <w:sz w:val="28"/>
          <w:szCs w:val="28"/>
        </w:rPr>
        <w:t xml:space="preserve"> </w:t>
      </w:r>
      <w:r w:rsidR="00D62041" w:rsidRPr="00D62041">
        <w:rPr>
          <w:rFonts w:ascii="Source Sans Pro" w:hAnsi="Source Sans Pro" w:cs="Source Sans Pro"/>
          <w:sz w:val="28"/>
          <w:szCs w:val="28"/>
        </w:rPr>
        <w:t>premeditated abortion was tolerated in ancient Israel.</w:t>
      </w:r>
    </w:p>
    <w:p w14:paraId="1E8EA7F3" w14:textId="68534625" w:rsidR="00345154" w:rsidRDefault="00A832FC" w:rsidP="00345154">
      <w:pPr>
        <w:pStyle w:val="ListParagraph"/>
        <w:numPr>
          <w:ilvl w:val="0"/>
          <w:numId w:val="2"/>
        </w:numPr>
        <w:spacing w:after="180"/>
      </w:pPr>
      <w:r>
        <w:rPr>
          <w:rFonts w:ascii="Source Sans Pro" w:hAnsi="Source Sans Pro" w:cs="Source Sans Pro"/>
          <w:sz w:val="28"/>
          <w:szCs w:val="28"/>
        </w:rPr>
        <w:t>“</w:t>
      </w:r>
      <w:r w:rsidR="00345154" w:rsidRPr="00345154">
        <w:rPr>
          <w:rFonts w:ascii="Source Sans Pro" w:hAnsi="Source Sans Pro" w:cs="Source Sans Pro"/>
          <w:sz w:val="28"/>
          <w:szCs w:val="28"/>
        </w:rPr>
        <w:t>The most significant thing about abortion legislation in Biblical law is there is none. It was so unthinkable that an Israelite woman should desire an abortion</w:t>
      </w:r>
      <w:r w:rsidR="00EA6434">
        <w:rPr>
          <w:rFonts w:ascii="Source Sans Pro" w:hAnsi="Source Sans Pro" w:cs="Source Sans Pro"/>
          <w:sz w:val="28"/>
          <w:szCs w:val="28"/>
        </w:rPr>
        <w:t>;</w:t>
      </w:r>
      <w:r w:rsidR="00345154" w:rsidRPr="00345154">
        <w:rPr>
          <w:rFonts w:ascii="Source Sans Pro" w:hAnsi="Source Sans Pro" w:cs="Source Sans Pro"/>
          <w:sz w:val="28"/>
          <w:szCs w:val="28"/>
        </w:rPr>
        <w:t xml:space="preserve"> there was no need to mention this offense in the criminal code.</w:t>
      </w:r>
      <w:r>
        <w:rPr>
          <w:rFonts w:ascii="Source Sans Pro" w:hAnsi="Source Sans Pro" w:cs="Source Sans Pro"/>
          <w:sz w:val="28"/>
          <w:szCs w:val="28"/>
        </w:rPr>
        <w:t>”</w:t>
      </w:r>
    </w:p>
    <w:p w14:paraId="1B20A8EA" w14:textId="77777777" w:rsidR="00A832FC" w:rsidRPr="00A832FC" w:rsidRDefault="00A832FC" w:rsidP="00A832FC">
      <w:pPr>
        <w:pStyle w:val="ListParagraph"/>
        <w:spacing w:after="180"/>
        <w:ind w:left="360"/>
      </w:pPr>
    </w:p>
    <w:p w14:paraId="065330DF" w14:textId="21DB5824" w:rsidR="00640AAC" w:rsidRDefault="00A832FC" w:rsidP="00640AAC">
      <w:pPr>
        <w:pStyle w:val="ListParagraph"/>
        <w:numPr>
          <w:ilvl w:val="0"/>
          <w:numId w:val="2"/>
        </w:numPr>
        <w:spacing w:after="180"/>
      </w:pPr>
      <w:r>
        <w:rPr>
          <w:rFonts w:ascii="Source Sans Pro" w:hAnsi="Source Sans Pro" w:cs="Source Sans Pro"/>
          <w:sz w:val="28"/>
          <w:szCs w:val="28"/>
        </w:rPr>
        <w:t>“</w:t>
      </w:r>
      <w:r w:rsidR="00345154" w:rsidRPr="00345154">
        <w:rPr>
          <w:rFonts w:ascii="Source Sans Pro" w:hAnsi="Source Sans Pro" w:cs="Source Sans Pro"/>
          <w:sz w:val="28"/>
          <w:szCs w:val="28"/>
        </w:rPr>
        <w:t xml:space="preserve">Behind </w:t>
      </w:r>
      <w:r w:rsidR="00345154" w:rsidRPr="00345154">
        <w:rPr>
          <w:rFonts w:ascii="Source Sans Pro" w:hAnsi="Source Sans Pro" w:cs="Source Sans Pro"/>
          <w:sz w:val="28"/>
          <w:szCs w:val="28"/>
        </w:rPr>
        <w:t xml:space="preserve">each discussion </w:t>
      </w:r>
      <w:r w:rsidR="00345154" w:rsidRPr="00345154">
        <w:rPr>
          <w:rFonts w:ascii="Source Sans Pro" w:hAnsi="Source Sans Pro" w:cs="Source Sans Pro"/>
          <w:sz w:val="28"/>
          <w:szCs w:val="28"/>
        </w:rPr>
        <w:t xml:space="preserve">is assumed a basic Jewish orientation to life: first, the duty and desire to populate the earth and ensure both Jewish survival and the divine presence; second, a deep sense of the sanctity of life as God’s creation, a respect extending in </w:t>
      </w:r>
      <w:proofErr w:type="gramStart"/>
      <w:r w:rsidR="00345154" w:rsidRPr="00345154">
        <w:rPr>
          <w:rFonts w:ascii="Source Sans Pro" w:hAnsi="Source Sans Pro" w:cs="Source Sans Pro"/>
          <w:sz w:val="28"/>
          <w:szCs w:val="28"/>
        </w:rPr>
        <w:t>various ways</w:t>
      </w:r>
      <w:proofErr w:type="gramEnd"/>
      <w:r w:rsidR="00345154" w:rsidRPr="00345154">
        <w:rPr>
          <w:rFonts w:ascii="Source Sans Pro" w:hAnsi="Source Sans Pro" w:cs="Source Sans Pro"/>
          <w:sz w:val="28"/>
          <w:szCs w:val="28"/>
        </w:rPr>
        <w:t xml:space="preserve"> to life in all its manifestations and stages; and, finally, a profound horror of blood and bloodshed. These themes undergird the entire Jewish approach to abortion.</w:t>
      </w:r>
      <w:r>
        <w:rPr>
          <w:rFonts w:ascii="Source Sans Pro" w:hAnsi="Source Sans Pro" w:cs="Source Sans Pro"/>
          <w:sz w:val="28"/>
          <w:szCs w:val="28"/>
        </w:rPr>
        <w:t>”</w:t>
      </w:r>
    </w:p>
    <w:p w14:paraId="19DE7FA5" w14:textId="77777777" w:rsidR="00640AAC" w:rsidRDefault="00640AAC" w:rsidP="00640AAC">
      <w:pPr>
        <w:pStyle w:val="BodyText"/>
        <w:numPr>
          <w:ilvl w:val="0"/>
          <w:numId w:val="2"/>
        </w:numPr>
      </w:pPr>
      <w:r>
        <w:t xml:space="preserve">As we </w:t>
      </w:r>
      <w:proofErr w:type="gramStart"/>
      <w:r>
        <w:t>observed</w:t>
      </w:r>
      <w:proofErr w:type="gramEnd"/>
      <w:r>
        <w:t xml:space="preserve"> at the outset, induced abortion was so abhorrent to the Israelite mind it was unnecessary to have a specific prohibition dealing with it in the Mosaic law.</w:t>
      </w:r>
    </w:p>
    <w:p w14:paraId="049CC1DD" w14:textId="45738943" w:rsidR="008E069B" w:rsidRDefault="008E069B" w:rsidP="002B3458">
      <w:pPr>
        <w:pStyle w:val="BodyText"/>
        <w:numPr>
          <w:ilvl w:val="0"/>
          <w:numId w:val="2"/>
        </w:numPr>
      </w:pPr>
      <w:r w:rsidRPr="008E069B">
        <w:t xml:space="preserve">For the question of abortion, </w:t>
      </w:r>
      <w:proofErr w:type="gramStart"/>
      <w:r w:rsidRPr="008E069B">
        <w:t>perhaps the</w:t>
      </w:r>
      <w:proofErr w:type="gramEnd"/>
      <w:r w:rsidRPr="008E069B">
        <w:t xml:space="preserve"> most significant passage of all is found in </w:t>
      </w:r>
      <w:r w:rsidR="006801BA" w:rsidRPr="008E069B">
        <w:t>Exodus 21:22–25</w:t>
      </w:r>
      <w:r w:rsidR="006801BA">
        <w:t>.</w:t>
      </w:r>
    </w:p>
    <w:p w14:paraId="4535E55E" w14:textId="5C496714" w:rsidR="00317DC6" w:rsidRDefault="00BE27CF" w:rsidP="00317DC6">
      <w:pPr>
        <w:pStyle w:val="BodyText"/>
        <w:numPr>
          <w:ilvl w:val="0"/>
          <w:numId w:val="2"/>
        </w:numPr>
        <w:spacing w:before="0"/>
      </w:pPr>
      <w:r>
        <w:t xml:space="preserve">In </w:t>
      </w:r>
      <w:r w:rsidR="00317DC6">
        <w:t>Exodus</w:t>
      </w:r>
      <w:r>
        <w:t xml:space="preserve"> 21:18–36</w:t>
      </w:r>
      <w:r w:rsidR="00B5341E">
        <w:t>,</w:t>
      </w:r>
      <w:r>
        <w:t xml:space="preserve"> there </w:t>
      </w:r>
      <w:r w:rsidR="00317DC6">
        <w:t>are</w:t>
      </w:r>
      <w:r>
        <w:t xml:space="preserve"> laws concerned with cases of criminal negligence. </w:t>
      </w:r>
    </w:p>
    <w:p w14:paraId="070441B6" w14:textId="4F1846A3" w:rsidR="00B86BC6" w:rsidRDefault="00B86BC6" w:rsidP="00B86BC6">
      <w:pPr>
        <w:pStyle w:val="BodyText"/>
        <w:numPr>
          <w:ilvl w:val="0"/>
          <w:numId w:val="2"/>
        </w:numPr>
        <w:spacing w:before="0"/>
      </w:pPr>
      <w:r>
        <w:t>22 “When men get in a fight and hit a pregnant woman so that her children are born prematurely but there is no injury, the one who hit her must be fined as the woman’s husband demands from him, and he must pay according to judicial assessment. 23 If there is an injury, then you must give life for life, 24 </w:t>
      </w:r>
      <w:proofErr w:type="gramStart"/>
      <w:r>
        <w:t>eye</w:t>
      </w:r>
      <w:proofErr w:type="gramEnd"/>
      <w:r>
        <w:t xml:space="preserve"> for eye, tooth for tooth, hand for hand, foot for foot, 25 burn for burn, bruise for bruise, wound for wound. </w:t>
      </w:r>
      <w:r w:rsidRPr="00B86BC6">
        <w:rPr>
          <w:b/>
          <w:bCs/>
        </w:rPr>
        <w:t>(Ex 21:22–25)</w:t>
      </w:r>
    </w:p>
    <w:p w14:paraId="7D3D3F47" w14:textId="0B0D54FE" w:rsidR="000E0DE9" w:rsidRDefault="001D591D" w:rsidP="00651ABF">
      <w:pPr>
        <w:pStyle w:val="BodyText"/>
        <w:numPr>
          <w:ilvl w:val="0"/>
          <w:numId w:val="2"/>
        </w:numPr>
        <w:spacing w:before="0"/>
      </w:pPr>
      <w:r>
        <w:t>There are t</w:t>
      </w:r>
      <w:r w:rsidR="00BE27CF">
        <w:t xml:space="preserve">wo </w:t>
      </w:r>
      <w:r w:rsidR="00922F8F" w:rsidRPr="008B37E6">
        <w:t>interpretations</w:t>
      </w:r>
      <w:r>
        <w:t>.</w:t>
      </w:r>
    </w:p>
    <w:p w14:paraId="5562EDD3" w14:textId="7A01C8CC" w:rsidR="00875F57" w:rsidRDefault="006D2AA1" w:rsidP="00CB79B6">
      <w:pPr>
        <w:pStyle w:val="BodyText"/>
        <w:numPr>
          <w:ilvl w:val="1"/>
          <w:numId w:val="2"/>
        </w:numPr>
        <w:spacing w:before="0"/>
      </w:pPr>
      <w:r>
        <w:t>Pro-Choice interpreters envisage either</w:t>
      </w:r>
      <w:r w:rsidR="0000306A">
        <w:t xml:space="preserve"> (1</w:t>
      </w:r>
      <w:proofErr w:type="gramStart"/>
      <w:r w:rsidR="0000306A">
        <w:t xml:space="preserve">) </w:t>
      </w:r>
      <w:r>
        <w:t xml:space="preserve"> a</w:t>
      </w:r>
      <w:proofErr w:type="gramEnd"/>
      <w:r>
        <w:t xml:space="preserve"> miscarriage </w:t>
      </w:r>
      <w:r w:rsidR="00CB79B6">
        <w:t xml:space="preserve">only and the penalty </w:t>
      </w:r>
      <w:r w:rsidR="004E1D09" w:rsidRPr="004E1D09">
        <w:t>is</w:t>
      </w:r>
      <w:r w:rsidR="00822C6D">
        <w:t xml:space="preserve"> a</w:t>
      </w:r>
      <w:r w:rsidR="004E1D09" w:rsidRPr="004E1D09">
        <w:t xml:space="preserve"> monetary</w:t>
      </w:r>
      <w:r w:rsidR="00822C6D">
        <w:t xml:space="preserve"> settlement </w:t>
      </w:r>
      <w:r w:rsidR="004E1D09" w:rsidRPr="004E1D09">
        <w:t>according to the woman’s husband’s assessment</w:t>
      </w:r>
      <w:r w:rsidR="00CB79B6">
        <w:t>, or</w:t>
      </w:r>
      <w:r w:rsidR="00922357">
        <w:t xml:space="preserve"> (2)</w:t>
      </w:r>
      <w:r w:rsidR="00CB79B6">
        <w:t xml:space="preserve"> </w:t>
      </w:r>
      <w:r w:rsidR="00CB79B6" w:rsidRPr="00B358D2">
        <w:rPr>
          <w:color w:val="000000"/>
        </w:rPr>
        <w:t>in addition to</w:t>
      </w:r>
      <w:r w:rsidR="005C2DE1" w:rsidRPr="00B358D2">
        <w:rPr>
          <w:color w:val="000000"/>
        </w:rPr>
        <w:t xml:space="preserve"> </w:t>
      </w:r>
      <w:r w:rsidR="00CB79B6">
        <w:t xml:space="preserve">the miscarriage, the </w:t>
      </w:r>
      <w:r w:rsidR="004E1D09" w:rsidRPr="004E1D09">
        <w:t xml:space="preserve">woman suffers </w:t>
      </w:r>
      <w:r w:rsidR="00A91462">
        <w:t>injury or dies</w:t>
      </w:r>
      <w:r w:rsidR="0000306A">
        <w:t>,</w:t>
      </w:r>
      <w:r w:rsidR="00A91462">
        <w:t xml:space="preserve"> and the </w:t>
      </w:r>
      <w:r w:rsidR="004E1D09" w:rsidRPr="004E1D09">
        <w:t xml:space="preserve">penalty prescribes capital punishment, “life for life,” </w:t>
      </w:r>
      <w:r w:rsidR="00A91462">
        <w:t xml:space="preserve">for the </w:t>
      </w:r>
      <w:r w:rsidR="004E1D09" w:rsidRPr="004E1D09">
        <w:t>woman</w:t>
      </w:r>
      <w:r w:rsidR="00A91462">
        <w:t>.</w:t>
      </w:r>
    </w:p>
    <w:p w14:paraId="581503B3" w14:textId="699637EB" w:rsidR="00636ADC" w:rsidRPr="000475F9" w:rsidRDefault="001667A1" w:rsidP="00922357">
      <w:pPr>
        <w:pStyle w:val="ListParagraph"/>
        <w:numPr>
          <w:ilvl w:val="2"/>
          <w:numId w:val="2"/>
        </w:numPr>
        <w:spacing w:after="180"/>
        <w:rPr>
          <w:rFonts w:ascii="Source Sans Pro" w:hAnsi="Source Sans Pro" w:cs="Source Sans Pro"/>
          <w:sz w:val="28"/>
          <w:szCs w:val="28"/>
        </w:rPr>
      </w:pPr>
      <w:r w:rsidRPr="000475F9">
        <w:rPr>
          <w:rFonts w:ascii="Source Sans Pro" w:hAnsi="Source Sans Pro" w:cs="Source Sans Pro"/>
          <w:sz w:val="28"/>
          <w:szCs w:val="28"/>
        </w:rPr>
        <w:t>Since t</w:t>
      </w:r>
      <w:r w:rsidR="00636ADC" w:rsidRPr="000475F9">
        <w:rPr>
          <w:rFonts w:ascii="Source Sans Pro" w:hAnsi="Source Sans Pro" w:cs="Source Sans Pro"/>
          <w:sz w:val="28"/>
          <w:szCs w:val="28"/>
        </w:rPr>
        <w:t>here is</w:t>
      </w:r>
      <w:r w:rsidRPr="000475F9">
        <w:rPr>
          <w:rFonts w:ascii="Source Sans Pro" w:hAnsi="Source Sans Pro" w:cs="Source Sans Pro"/>
          <w:sz w:val="28"/>
          <w:szCs w:val="28"/>
        </w:rPr>
        <w:t xml:space="preserve"> </w:t>
      </w:r>
      <w:r w:rsidR="00636ADC" w:rsidRPr="000475F9">
        <w:rPr>
          <w:rFonts w:ascii="Source Sans Pro" w:hAnsi="Source Sans Pro" w:cs="Source Sans Pro"/>
          <w:sz w:val="28"/>
          <w:szCs w:val="28"/>
        </w:rPr>
        <w:t xml:space="preserve">a difference in </w:t>
      </w:r>
      <w:r w:rsidRPr="000475F9">
        <w:rPr>
          <w:rFonts w:ascii="Source Sans Pro" w:hAnsi="Source Sans Pro" w:cs="Source Sans Pro"/>
          <w:sz w:val="28"/>
          <w:szCs w:val="28"/>
        </w:rPr>
        <w:t>the penalties for destroying the fetus and</w:t>
      </w:r>
      <w:r w:rsidR="00636ADC" w:rsidRPr="000475F9">
        <w:rPr>
          <w:rFonts w:ascii="Source Sans Pro" w:hAnsi="Source Sans Pro" w:cs="Source Sans Pro"/>
          <w:sz w:val="28"/>
          <w:szCs w:val="28"/>
        </w:rPr>
        <w:t xml:space="preserve"> killing the woman, the fetus </w:t>
      </w:r>
      <w:r w:rsidRPr="000475F9">
        <w:rPr>
          <w:rFonts w:ascii="Source Sans Pro" w:hAnsi="Source Sans Pro" w:cs="Source Sans Pro"/>
          <w:sz w:val="28"/>
          <w:szCs w:val="28"/>
        </w:rPr>
        <w:t>is</w:t>
      </w:r>
      <w:r w:rsidR="00636ADC" w:rsidRPr="000475F9">
        <w:rPr>
          <w:rFonts w:ascii="Source Sans Pro" w:hAnsi="Source Sans Pro" w:cs="Source Sans Pro"/>
          <w:sz w:val="28"/>
          <w:szCs w:val="28"/>
        </w:rPr>
        <w:t xml:space="preserve"> regarded as </w:t>
      </w:r>
      <w:r w:rsidR="00FE32FA" w:rsidRPr="000475F9">
        <w:rPr>
          <w:rFonts w:ascii="Source Sans Pro" w:hAnsi="Source Sans Pro" w:cs="Source Sans Pro"/>
          <w:sz w:val="28"/>
          <w:szCs w:val="28"/>
        </w:rPr>
        <w:t>mere</w:t>
      </w:r>
      <w:r w:rsidR="00636ADC" w:rsidRPr="000475F9">
        <w:rPr>
          <w:rFonts w:ascii="Source Sans Pro" w:hAnsi="Source Sans Pro" w:cs="Source Sans Pro"/>
          <w:sz w:val="28"/>
          <w:szCs w:val="28"/>
        </w:rPr>
        <w:t xml:space="preserve"> property, not a living person like the woman.</w:t>
      </w:r>
    </w:p>
    <w:p w14:paraId="12679F60" w14:textId="472E5AD4" w:rsidR="00E45F75" w:rsidRDefault="00BF51BC" w:rsidP="00E45F75">
      <w:pPr>
        <w:pStyle w:val="BodyText"/>
        <w:numPr>
          <w:ilvl w:val="1"/>
          <w:numId w:val="2"/>
        </w:numPr>
        <w:spacing w:before="0"/>
      </w:pPr>
      <w:r>
        <w:t>Pro-Life</w:t>
      </w:r>
      <w:r w:rsidR="00822C6D">
        <w:t xml:space="preserve"> interpre</w:t>
      </w:r>
      <w:r w:rsidR="00FE32FA">
        <w:t>ter</w:t>
      </w:r>
      <w:r w:rsidR="00822C6D">
        <w:t xml:space="preserve">s </w:t>
      </w:r>
      <w:r w:rsidR="00696EFD" w:rsidRPr="00696EFD">
        <w:t>envisage</w:t>
      </w:r>
      <w:r w:rsidR="007B56F7">
        <w:t xml:space="preserve"> </w:t>
      </w:r>
      <w:r w:rsidR="0061768A">
        <w:t>both</w:t>
      </w:r>
      <w:r w:rsidR="007B56F7">
        <w:t xml:space="preserve"> (1) </w:t>
      </w:r>
      <w:r w:rsidR="0061768A">
        <w:t xml:space="preserve">if no injury is caused to the mother </w:t>
      </w:r>
      <w:r w:rsidR="00081A13">
        <w:t xml:space="preserve">but </w:t>
      </w:r>
      <w:r w:rsidR="00CF2FE4">
        <w:t>it does cause her to</w:t>
      </w:r>
      <w:r w:rsidR="00081A13">
        <w:t xml:space="preserve"> </w:t>
      </w:r>
      <w:r w:rsidR="00FD3C2F">
        <w:t>give birth prematurely to a live uninjured child, the assailant must give whatever the husband demands.</w:t>
      </w:r>
      <w:r w:rsidR="007B56F7">
        <w:t xml:space="preserve"> </w:t>
      </w:r>
      <w:r w:rsidR="0031541E">
        <w:t xml:space="preserve">(2) if the </w:t>
      </w:r>
      <w:r w:rsidR="001B0A93">
        <w:t>mother or child</w:t>
      </w:r>
      <w:r w:rsidR="00696EFD" w:rsidRPr="00696EFD">
        <w:t xml:space="preserve"> suffers injury or death</w:t>
      </w:r>
      <w:r w:rsidR="001667A1">
        <w:t>,</w:t>
      </w:r>
      <w:r w:rsidR="00696EFD" w:rsidRPr="00696EFD">
        <w:t xml:space="preserve"> the penalty must be a just equivalent.</w:t>
      </w:r>
    </w:p>
    <w:p w14:paraId="284D10A3" w14:textId="77777777" w:rsidR="00DC60C9" w:rsidRDefault="00BE27CF" w:rsidP="00DC60C9">
      <w:pPr>
        <w:pStyle w:val="BodyText"/>
        <w:numPr>
          <w:ilvl w:val="2"/>
          <w:numId w:val="2"/>
        </w:numPr>
        <w:spacing w:before="0"/>
      </w:pPr>
      <w:r w:rsidRPr="00E45F75">
        <w:t>The fetus is thus treated as a living person</w:t>
      </w:r>
      <w:r w:rsidR="00FD1ACF">
        <w:t>,</w:t>
      </w:r>
      <w:r w:rsidRPr="00E45F75">
        <w:t xml:space="preserve"> just like the mother.</w:t>
      </w:r>
    </w:p>
    <w:p w14:paraId="4C840476" w14:textId="716F5887" w:rsidR="002B4D84" w:rsidRDefault="00365FFB" w:rsidP="00DC60C9">
      <w:pPr>
        <w:pStyle w:val="BodyText"/>
        <w:numPr>
          <w:ilvl w:val="0"/>
          <w:numId w:val="2"/>
        </w:numPr>
        <w:spacing w:before="0"/>
      </w:pPr>
      <w:r>
        <w:rPr>
          <w:b/>
          <w:bCs/>
        </w:rPr>
        <w:t>In the “</w:t>
      </w:r>
      <w:r w:rsidR="00BE27CF" w:rsidRPr="00DC60C9">
        <w:rPr>
          <w:b/>
          <w:bCs/>
        </w:rPr>
        <w:t>Journal of the Evangelical Theological Society Volume 20</w:t>
      </w:r>
      <w:r w:rsidR="000A4B3C">
        <w:rPr>
          <w:b/>
          <w:bCs/>
        </w:rPr>
        <w:t>,</w:t>
      </w:r>
      <w:r>
        <w:rPr>
          <w:b/>
          <w:bCs/>
        </w:rPr>
        <w:t>”</w:t>
      </w:r>
      <w:r w:rsidR="000A4B3C">
        <w:rPr>
          <w:b/>
          <w:bCs/>
        </w:rPr>
        <w:t xml:space="preserve"> </w:t>
      </w:r>
      <w:r w:rsidR="00454979" w:rsidRPr="00DC60C9">
        <w:rPr>
          <w:b/>
          <w:bCs/>
        </w:rPr>
        <w:t>Meredith Kline</w:t>
      </w:r>
      <w:r w:rsidR="000A4B3C">
        <w:rPr>
          <w:b/>
          <w:bCs/>
        </w:rPr>
        <w:t xml:space="preserve"> writes, “</w:t>
      </w:r>
      <w:r w:rsidR="00BE27CF" w:rsidRPr="00DC60C9">
        <w:t>It will appear that even if it were granted that the first penalty has reference to a miscarriage and the second penalty to harm suffered by the woman, as the dominant interpretation suggests, it would still not follow that the penalty for the destruction of the fetus was different in kind or even in degree from the penalty for harming the woman.</w:t>
      </w:r>
      <w:r w:rsidR="000A4B3C">
        <w:t>”</w:t>
      </w:r>
    </w:p>
    <w:p w14:paraId="57A4162C" w14:textId="57AF7759" w:rsidR="00A57A52" w:rsidRDefault="00A57A52" w:rsidP="00A57A52">
      <w:pPr>
        <w:pStyle w:val="BodyText"/>
        <w:numPr>
          <w:ilvl w:val="0"/>
          <w:numId w:val="2"/>
        </w:numPr>
      </w:pPr>
      <w:r>
        <w:t xml:space="preserve">28 “When an ox gores a man or a woman to death, the ox must be stoned, and its meat may not be eaten, but the ox’s owner is innocent. 29 However, if the ox was in the habit of goring, and its owner has been warned yet does not restrain it, and it kills a man or a woman, the ox must be stoned, and its owner must also be put to death. 30 If instead a ransom is demanded of him, he can pay a redemption price for his life in the full amount demanded from him. 31 If it gores a son or a daughter, he is to be dealt with according to this same law. 32 If the ox gores a male or female slave, he must give thirty shekels of silver to the slave’s master, and the ox must be stoned. </w:t>
      </w:r>
      <w:r w:rsidRPr="00A57A52">
        <w:rPr>
          <w:b/>
          <w:bCs/>
        </w:rPr>
        <w:t>(Ex 21:28–32)</w:t>
      </w:r>
    </w:p>
    <w:p w14:paraId="650843E0" w14:textId="324F1364" w:rsidR="00C02FCF" w:rsidRDefault="00BE27CF" w:rsidP="00DC60C9">
      <w:pPr>
        <w:pStyle w:val="BodyText"/>
        <w:numPr>
          <w:ilvl w:val="0"/>
          <w:numId w:val="2"/>
        </w:numPr>
        <w:spacing w:before="0"/>
      </w:pPr>
      <w:r w:rsidRPr="00DC60C9">
        <w:t>The expression for exacting the fine,</w:t>
      </w:r>
      <w:r w:rsidR="00472636">
        <w:t xml:space="preserve"> “</w:t>
      </w:r>
      <w:r w:rsidR="00472636" w:rsidRPr="00472636">
        <w:rPr>
          <w:b/>
          <w:bCs/>
          <w:i/>
          <w:iCs/>
          <w:u w:val="single"/>
        </w:rPr>
        <w:t>demands</w:t>
      </w:r>
      <w:r w:rsidR="00472636">
        <w:t xml:space="preserve">,” </w:t>
      </w:r>
      <w:r w:rsidRPr="00DC60C9">
        <w:t>literally “lays on him,”</w:t>
      </w:r>
      <w:r w:rsidR="00AD6E67">
        <w:t xml:space="preserve"> is also found </w:t>
      </w:r>
      <w:r w:rsidRPr="00DC60C9">
        <w:t xml:space="preserve">in </w:t>
      </w:r>
      <w:proofErr w:type="spellStart"/>
      <w:r w:rsidRPr="00DC60C9">
        <w:t>Exod</w:t>
      </w:r>
      <w:proofErr w:type="spellEnd"/>
      <w:r w:rsidRPr="00DC60C9">
        <w:t xml:space="preserve"> 21:28–32. There the owner of the ox is said to be liable to the death penalty (v 29), but since the offense was one of criminal negligence rather than premeditation the </w:t>
      </w:r>
      <w:r w:rsidR="00F41CC2" w:rsidRPr="00DC60C9">
        <w:t>L</w:t>
      </w:r>
      <w:r w:rsidRPr="00DC60C9">
        <w:t>aw allows that a ransom for the redemption of his forfeited life be laid on him (v 30).</w:t>
      </w:r>
    </w:p>
    <w:p w14:paraId="1EA7B42E" w14:textId="1D8964B5" w:rsidR="00D954EE" w:rsidRDefault="00836A39" w:rsidP="00DC60C9">
      <w:pPr>
        <w:pStyle w:val="BodyText"/>
        <w:numPr>
          <w:ilvl w:val="0"/>
          <w:numId w:val="2"/>
        </w:numPr>
        <w:spacing w:before="0"/>
      </w:pPr>
      <w:proofErr w:type="gramStart"/>
      <w:r w:rsidRPr="00836A39">
        <w:t>Thus</w:t>
      </w:r>
      <w:proofErr w:type="gramEnd"/>
      <w:r w:rsidRPr="00836A39">
        <w:t xml:space="preserve"> if the offense involved a loss of human life but it was a matter of criminal negligence, not of premeditated murder, the life-for-life formula did not preclude the application of the ransom procedure customary in such cases.</w:t>
      </w:r>
    </w:p>
    <w:p w14:paraId="4F2E64A8" w14:textId="77777777" w:rsidR="00ED1EB8" w:rsidRPr="00ED1EB8" w:rsidRDefault="00F642E1" w:rsidP="00F642E1">
      <w:pPr>
        <w:pStyle w:val="ListParagraph"/>
        <w:numPr>
          <w:ilvl w:val="0"/>
          <w:numId w:val="2"/>
        </w:numPr>
        <w:spacing w:after="180"/>
      </w:pPr>
      <w:r w:rsidRPr="00F642E1">
        <w:rPr>
          <w:rFonts w:ascii="Source Sans Pro" w:hAnsi="Source Sans Pro" w:cs="Source Sans Pro"/>
          <w:sz w:val="28"/>
          <w:szCs w:val="28"/>
        </w:rPr>
        <w:t>Put another way: in both cases, where a death is involved</w:t>
      </w:r>
      <w:r w:rsidR="00D43B12">
        <w:rPr>
          <w:rFonts w:ascii="Source Sans Pro" w:hAnsi="Source Sans Pro" w:cs="Source Sans Pro"/>
          <w:sz w:val="28"/>
          <w:szCs w:val="28"/>
        </w:rPr>
        <w:t>,</w:t>
      </w:r>
      <w:r w:rsidRPr="00F642E1">
        <w:rPr>
          <w:rFonts w:ascii="Source Sans Pro" w:hAnsi="Source Sans Pro" w:cs="Source Sans Pro"/>
          <w:sz w:val="28"/>
          <w:szCs w:val="28"/>
        </w:rPr>
        <w:t xml:space="preserve"> the penalty may be understood as demanding a ransom for the offender’s forfeited life.</w:t>
      </w:r>
    </w:p>
    <w:p w14:paraId="2630F705" w14:textId="77777777" w:rsidR="00ED1EB8" w:rsidRPr="00ED1EB8" w:rsidRDefault="00ED1EB8" w:rsidP="00ED1EB8">
      <w:pPr>
        <w:pStyle w:val="ListParagraph"/>
        <w:spacing w:after="180"/>
        <w:ind w:left="360"/>
      </w:pPr>
    </w:p>
    <w:p w14:paraId="1D67CD0D" w14:textId="41D86895" w:rsidR="00F642E1" w:rsidRDefault="00F642E1" w:rsidP="00F642E1">
      <w:pPr>
        <w:pStyle w:val="ListParagraph"/>
        <w:numPr>
          <w:ilvl w:val="0"/>
          <w:numId w:val="2"/>
        </w:numPr>
        <w:spacing w:after="180"/>
      </w:pPr>
      <w:proofErr w:type="gramStart"/>
      <w:r w:rsidRPr="00F642E1">
        <w:rPr>
          <w:rFonts w:ascii="Source Sans Pro" w:hAnsi="Source Sans Pro" w:cs="Source Sans Pro"/>
          <w:sz w:val="28"/>
          <w:szCs w:val="28"/>
        </w:rPr>
        <w:t>Therefore</w:t>
      </w:r>
      <w:proofErr w:type="gramEnd"/>
      <w:r w:rsidRPr="00F642E1">
        <w:rPr>
          <w:rFonts w:ascii="Source Sans Pro" w:hAnsi="Source Sans Pro" w:cs="Source Sans Pro"/>
          <w:sz w:val="28"/>
          <w:szCs w:val="28"/>
        </w:rPr>
        <w:t xml:space="preserve"> no matter whether one interprets the first or second penalty to </w:t>
      </w:r>
      <w:r w:rsidR="00ED1EB8">
        <w:rPr>
          <w:rFonts w:ascii="Source Sans Pro" w:hAnsi="Source Sans Pro" w:cs="Source Sans Pro"/>
          <w:sz w:val="28"/>
          <w:szCs w:val="28"/>
        </w:rPr>
        <w:t>refer</w:t>
      </w:r>
      <w:r w:rsidRPr="00F642E1">
        <w:rPr>
          <w:rFonts w:ascii="Source Sans Pro" w:hAnsi="Source Sans Pro" w:cs="Source Sans Pro"/>
          <w:sz w:val="28"/>
          <w:szCs w:val="28"/>
        </w:rPr>
        <w:t xml:space="preserve"> to a miscarriage, there is no difference in the treatment accorded the fetus and the woman.</w:t>
      </w:r>
    </w:p>
    <w:p w14:paraId="6626F3BA" w14:textId="5BBF8F0F" w:rsidR="00BE27CF" w:rsidRDefault="007C060D" w:rsidP="00722251">
      <w:pPr>
        <w:pStyle w:val="BodyText"/>
        <w:numPr>
          <w:ilvl w:val="0"/>
          <w:numId w:val="2"/>
        </w:numPr>
      </w:pPr>
      <w:r>
        <w:t>It’s not because life is devalued</w:t>
      </w:r>
      <w:r w:rsidR="00ED1EB8">
        <w:t>;</w:t>
      </w:r>
      <w:r>
        <w:t xml:space="preserve"> it</w:t>
      </w:r>
      <w:r w:rsidR="00ED1EB8">
        <w:t>'</w:t>
      </w:r>
      <w:r>
        <w:t>s</w:t>
      </w:r>
      <w:r w:rsidR="009B7370">
        <w:t xml:space="preserve"> because of criminal negligence.</w:t>
      </w:r>
    </w:p>
    <w:p w14:paraId="2DE41A0E" w14:textId="70713E18" w:rsidR="00EF60DA" w:rsidRPr="00EF60DA" w:rsidRDefault="00EF60DA" w:rsidP="00EF60DA">
      <w:pPr>
        <w:pStyle w:val="ListParagraph"/>
        <w:numPr>
          <w:ilvl w:val="0"/>
          <w:numId w:val="2"/>
        </w:numPr>
        <w:spacing w:after="180"/>
        <w:rPr>
          <w:rFonts w:ascii="Source Sans Pro" w:hAnsi="Source Sans Pro" w:cs="Source Sans Pro"/>
          <w:sz w:val="28"/>
          <w:szCs w:val="28"/>
        </w:rPr>
      </w:pPr>
      <w:r w:rsidRPr="006F2BD2">
        <w:rPr>
          <w:rFonts w:ascii="Source Sans Pro" w:hAnsi="Source Sans Pro" w:cs="Source Sans Pro"/>
          <w:sz w:val="28"/>
          <w:szCs w:val="28"/>
        </w:rPr>
        <w:t xml:space="preserve">Exodus </w:t>
      </w:r>
      <w:proofErr w:type="gramStart"/>
      <w:r w:rsidRPr="006F2BD2">
        <w:rPr>
          <w:rFonts w:ascii="Source Sans Pro" w:hAnsi="Source Sans Pro" w:cs="Source Sans Pro"/>
          <w:sz w:val="28"/>
          <w:szCs w:val="28"/>
        </w:rPr>
        <w:t>22</w:t>
      </w:r>
      <w:proofErr w:type="gramEnd"/>
      <w:r w:rsidRPr="006F2BD2">
        <w:rPr>
          <w:rFonts w:ascii="Source Sans Pro" w:hAnsi="Source Sans Pro" w:cs="Source Sans Pro"/>
          <w:sz w:val="28"/>
          <w:szCs w:val="28"/>
        </w:rPr>
        <w:t xml:space="preserve"> gives only </w:t>
      </w:r>
      <w:r w:rsidRPr="007D6558">
        <w:rPr>
          <w:rFonts w:ascii="Source Sans Pro" w:hAnsi="Source Sans Pro" w:cs="Source Sans Pro"/>
          <w:b/>
          <w:bCs/>
          <w:i/>
          <w:iCs/>
          <w:sz w:val="28"/>
          <w:szCs w:val="28"/>
          <w:u w:val="single"/>
        </w:rPr>
        <w:t>implicit</w:t>
      </w:r>
      <w:r w:rsidRPr="006F2BD2">
        <w:rPr>
          <w:rFonts w:ascii="Source Sans Pro" w:hAnsi="Source Sans Pro" w:cs="Source Sans Pro"/>
          <w:sz w:val="28"/>
          <w:szCs w:val="28"/>
        </w:rPr>
        <w:t xml:space="preserve"> evidence for the question of willful abortion. </w:t>
      </w:r>
    </w:p>
    <w:p w14:paraId="7F611DDA" w14:textId="0481F6D5" w:rsidR="00BE27CF" w:rsidRDefault="00BE27CF">
      <w:pPr>
        <w:pStyle w:val="Heading2"/>
        <w:rPr>
          <w:rFonts w:ascii="Source Sans Pro" w:hAnsi="Source Sans Pro" w:cs="Source Sans Pro"/>
        </w:rPr>
      </w:pPr>
      <w:r>
        <w:rPr>
          <w:rFonts w:ascii="Source Sans Pro" w:hAnsi="Source Sans Pro" w:cs="Source Sans Pro"/>
        </w:rPr>
        <w:t xml:space="preserve">Objection #2 The </w:t>
      </w:r>
      <w:r>
        <w:rPr>
          <w:rFonts w:ascii="Source Sans Pro" w:hAnsi="Source Sans Pro" w:cs="Source Sans Pro"/>
          <w:u w:val="single"/>
        </w:rPr>
        <w:t>first</w:t>
      </w:r>
      <w:r>
        <w:rPr>
          <w:rFonts w:ascii="Source Sans Pro" w:hAnsi="Source Sans Pro" w:cs="Source Sans Pro"/>
        </w:rPr>
        <w:t xml:space="preserve"> Christians’ had divergent views on abortion.</w:t>
      </w:r>
    </w:p>
    <w:p w14:paraId="747E3B82" w14:textId="43B6C1A5" w:rsidR="00B77485" w:rsidRPr="00B77485" w:rsidRDefault="00B77485" w:rsidP="00B77485">
      <w:pPr>
        <w:rPr>
          <w:sz w:val="42"/>
          <w:szCs w:val="42"/>
        </w:rPr>
      </w:pPr>
      <w:r w:rsidRPr="00B77485">
        <w:rPr>
          <w:sz w:val="42"/>
          <w:szCs w:val="42"/>
        </w:rPr>
        <w:t xml:space="preserve">Response #2: </w:t>
      </w:r>
      <w:r w:rsidRPr="00B77485">
        <w:rPr>
          <w:sz w:val="42"/>
          <w:szCs w:val="42"/>
        </w:rPr>
        <w:t xml:space="preserve">In </w:t>
      </w:r>
      <w:r w:rsidRPr="00B77485">
        <w:rPr>
          <w:b/>
          <w:bCs/>
          <w:i/>
          <w:iCs/>
          <w:sz w:val="42"/>
          <w:szCs w:val="42"/>
          <w:u w:val="single"/>
        </w:rPr>
        <w:t>early</w:t>
      </w:r>
      <w:r w:rsidRPr="00B77485">
        <w:rPr>
          <w:sz w:val="42"/>
          <w:szCs w:val="42"/>
        </w:rPr>
        <w:t xml:space="preserve"> Christianity, </w:t>
      </w:r>
      <w:r w:rsidRPr="00B77485">
        <w:rPr>
          <w:b/>
          <w:bCs/>
          <w:i/>
          <w:iCs/>
          <w:sz w:val="42"/>
          <w:szCs w:val="42"/>
          <w:u w:val="single"/>
        </w:rPr>
        <w:t>abortion</w:t>
      </w:r>
      <w:r w:rsidRPr="00B77485">
        <w:rPr>
          <w:sz w:val="42"/>
          <w:szCs w:val="42"/>
        </w:rPr>
        <w:t xml:space="preserve"> is prohibited.</w:t>
      </w:r>
    </w:p>
    <w:p w14:paraId="4C5B8488" w14:textId="4C70861A" w:rsidR="001C48D6" w:rsidRDefault="00722251" w:rsidP="001C48D6">
      <w:pPr>
        <w:spacing w:after="180"/>
        <w:rPr>
          <w:rFonts w:ascii="Source Sans Pro" w:hAnsi="Source Sans Pro" w:cs="Source Sans Pro"/>
          <w:sz w:val="28"/>
          <w:szCs w:val="28"/>
        </w:rPr>
      </w:pPr>
      <w:r>
        <w:rPr>
          <w:rFonts w:ascii="Source Sans Pro" w:hAnsi="Source Sans Pro" w:cs="Source Sans Pro"/>
          <w:sz w:val="28"/>
          <w:szCs w:val="28"/>
        </w:rPr>
        <w:t xml:space="preserve">While the apologists praised Christians’ refusal to imitate pagan practice, </w:t>
      </w:r>
      <w:r w:rsidRPr="001C48D6">
        <w:rPr>
          <w:rFonts w:ascii="Source Sans Pro" w:hAnsi="Source Sans Pro" w:cs="Source Sans Pro"/>
          <w:b/>
          <w:bCs/>
          <w:i/>
          <w:iCs/>
          <w:sz w:val="28"/>
          <w:szCs w:val="28"/>
          <w:u w:val="single"/>
        </w:rPr>
        <w:t>Hippolytus</w:t>
      </w:r>
      <w:r>
        <w:rPr>
          <w:rFonts w:ascii="Source Sans Pro" w:hAnsi="Source Sans Pro" w:cs="Source Sans Pro"/>
          <w:sz w:val="28"/>
          <w:szCs w:val="28"/>
        </w:rPr>
        <w:t xml:space="preserve"> (ca 170–ca 236) </w:t>
      </w:r>
      <w:r w:rsidRPr="00857DA0">
        <w:rPr>
          <w:rFonts w:ascii="Source Sans Pro" w:hAnsi="Source Sans Pro" w:cs="Source Sans Pro"/>
          <w:sz w:val="28"/>
          <w:szCs w:val="28"/>
        </w:rPr>
        <w:t xml:space="preserve">knew </w:t>
      </w:r>
      <w:r>
        <w:rPr>
          <w:rFonts w:ascii="Source Sans Pro" w:hAnsi="Source Sans Pro" w:cs="Source Sans Pro"/>
          <w:sz w:val="28"/>
          <w:szCs w:val="28"/>
        </w:rPr>
        <w:t xml:space="preserve">subtle Roman influence on the church and the church’s failure to criticize that influence. Pope </w:t>
      </w:r>
      <w:proofErr w:type="spellStart"/>
      <w:r>
        <w:rPr>
          <w:rFonts w:ascii="Source Sans Pro" w:hAnsi="Source Sans Pro" w:cs="Source Sans Pro"/>
          <w:sz w:val="28"/>
          <w:szCs w:val="28"/>
        </w:rPr>
        <w:t>Callistus</w:t>
      </w:r>
      <w:proofErr w:type="spellEnd"/>
      <w:r>
        <w:rPr>
          <w:rFonts w:ascii="Source Sans Pro" w:hAnsi="Source Sans Pro" w:cs="Source Sans Pro"/>
          <w:sz w:val="28"/>
          <w:szCs w:val="28"/>
        </w:rPr>
        <w:t xml:space="preserve"> himself approved of a Roman law allowing concubine marriages, even though such marriages often resulted in unwanted pregnancies. </w:t>
      </w:r>
      <w:r w:rsidRPr="001B2541">
        <w:rPr>
          <w:rFonts w:ascii="Source Sans Pro" w:hAnsi="Source Sans Pro" w:cs="Source Sans Pro"/>
          <w:sz w:val="28"/>
          <w:szCs w:val="28"/>
        </w:rPr>
        <w:t xml:space="preserve">After </w:t>
      </w:r>
      <w:r>
        <w:rPr>
          <w:rFonts w:ascii="Source Sans Pro" w:hAnsi="Source Sans Pro" w:cs="Source Sans Pro"/>
          <w:sz w:val="28"/>
          <w:szCs w:val="28"/>
        </w:rPr>
        <w:t>222</w:t>
      </w:r>
      <w:r w:rsidR="00ED1EB8">
        <w:rPr>
          <w:rFonts w:ascii="Source Sans Pro" w:hAnsi="Source Sans Pro" w:cs="Source Sans Pro"/>
          <w:sz w:val="28"/>
          <w:szCs w:val="28"/>
        </w:rPr>
        <w:t>,</w:t>
      </w:r>
      <w:r>
        <w:rPr>
          <w:rFonts w:ascii="Source Sans Pro" w:hAnsi="Source Sans Pro" w:cs="Source Sans Pro"/>
          <w:sz w:val="28"/>
          <w:szCs w:val="28"/>
        </w:rPr>
        <w:t xml:space="preserve"> Hippolytus wrote about the effect of </w:t>
      </w:r>
      <w:proofErr w:type="spellStart"/>
      <w:r>
        <w:rPr>
          <w:rFonts w:ascii="Source Sans Pro" w:hAnsi="Source Sans Pro" w:cs="Source Sans Pro"/>
          <w:sz w:val="28"/>
          <w:szCs w:val="28"/>
        </w:rPr>
        <w:t>Callistus’s</w:t>
      </w:r>
      <w:proofErr w:type="spellEnd"/>
      <w:r>
        <w:rPr>
          <w:rFonts w:ascii="Source Sans Pro" w:hAnsi="Source Sans Pro" w:cs="Source Sans Pro"/>
          <w:sz w:val="28"/>
          <w:szCs w:val="28"/>
        </w:rPr>
        <w:t xml:space="preserve"> laxity:</w:t>
      </w:r>
      <w:r>
        <w:rPr>
          <w:rFonts w:ascii="Source Sans Pro" w:hAnsi="Source Sans Pro" w:cs="Source Sans Pro"/>
          <w:sz w:val="28"/>
          <w:szCs w:val="28"/>
        </w:rPr>
        <w:br/>
      </w:r>
      <w:r>
        <w:rPr>
          <w:rFonts w:ascii="Source Sans Pro" w:hAnsi="Source Sans Pro" w:cs="Source Sans Pro"/>
          <w:sz w:val="28"/>
          <w:szCs w:val="28"/>
        </w:rPr>
        <w:br/>
      </w:r>
      <w:r w:rsidRPr="008B37E6">
        <w:rPr>
          <w:rFonts w:ascii="Source Sans Pro" w:hAnsi="Source Sans Pro" w:cs="Source Sans Pro"/>
          <w:i/>
          <w:iCs/>
          <w:sz w:val="28"/>
          <w:szCs w:val="28"/>
        </w:rPr>
        <w:t xml:space="preserve">Women, reputed believers, </w:t>
      </w:r>
      <w:r w:rsidRPr="00B358D2">
        <w:rPr>
          <w:rFonts w:ascii="Source Sans Pro" w:hAnsi="Source Sans Pro" w:cs="Source Sans Pro"/>
          <w:i/>
          <w:iCs/>
          <w:color w:val="000000"/>
          <w:sz w:val="28"/>
          <w:szCs w:val="28"/>
        </w:rPr>
        <w:t>began to resort</w:t>
      </w:r>
      <w:r w:rsidR="005C2DE1" w:rsidRPr="00B358D2">
        <w:rPr>
          <w:rFonts w:ascii="Source Sans Pro" w:hAnsi="Source Sans Pro" w:cs="Source Sans Pro"/>
          <w:i/>
          <w:iCs/>
          <w:color w:val="000000"/>
          <w:sz w:val="28"/>
          <w:szCs w:val="28"/>
        </w:rPr>
        <w:t xml:space="preserve"> </w:t>
      </w:r>
      <w:r w:rsidRPr="008B37E6">
        <w:rPr>
          <w:rFonts w:ascii="Source Sans Pro" w:hAnsi="Source Sans Pro" w:cs="Source Sans Pro"/>
          <w:i/>
          <w:iCs/>
          <w:sz w:val="28"/>
          <w:szCs w:val="28"/>
        </w:rPr>
        <w:t xml:space="preserve">to drugs for producing sterility, and to gird themselves round, so to expel what was being conceived </w:t>
      </w:r>
      <w:r w:rsidRPr="00B358D2">
        <w:rPr>
          <w:rFonts w:ascii="Source Sans Pro" w:hAnsi="Source Sans Pro" w:cs="Source Sans Pro"/>
          <w:i/>
          <w:iCs/>
          <w:color w:val="000000"/>
          <w:sz w:val="28"/>
          <w:szCs w:val="28"/>
        </w:rPr>
        <w:t>on account of</w:t>
      </w:r>
      <w:r w:rsidR="005C2DE1" w:rsidRPr="00B358D2">
        <w:rPr>
          <w:rFonts w:ascii="Source Sans Pro" w:hAnsi="Source Sans Pro" w:cs="Source Sans Pro"/>
          <w:i/>
          <w:iCs/>
          <w:color w:val="000000"/>
          <w:sz w:val="28"/>
          <w:szCs w:val="28"/>
        </w:rPr>
        <w:t xml:space="preserve"> </w:t>
      </w:r>
      <w:r w:rsidRPr="008B37E6">
        <w:rPr>
          <w:rFonts w:ascii="Source Sans Pro" w:hAnsi="Source Sans Pro" w:cs="Source Sans Pro"/>
          <w:i/>
          <w:iCs/>
          <w:sz w:val="28"/>
          <w:szCs w:val="28"/>
        </w:rPr>
        <w:t xml:space="preserve">their not wishing to have a child either by a slave or by any paltry </w:t>
      </w:r>
      <w:proofErr w:type="gramStart"/>
      <w:r w:rsidRPr="008B37E6">
        <w:rPr>
          <w:rFonts w:ascii="Source Sans Pro" w:hAnsi="Source Sans Pro" w:cs="Source Sans Pro"/>
          <w:i/>
          <w:iCs/>
          <w:sz w:val="28"/>
          <w:szCs w:val="28"/>
        </w:rPr>
        <w:t>fellow</w:t>
      </w:r>
      <w:proofErr w:type="gramEnd"/>
      <w:r w:rsidRPr="008B37E6">
        <w:rPr>
          <w:rFonts w:ascii="Source Sans Pro" w:hAnsi="Source Sans Pro" w:cs="Source Sans Pro"/>
          <w:i/>
          <w:iCs/>
          <w:sz w:val="28"/>
          <w:szCs w:val="28"/>
        </w:rPr>
        <w:t xml:space="preserve">, for </w:t>
      </w:r>
      <w:r w:rsidRPr="00B358D2">
        <w:rPr>
          <w:rFonts w:ascii="Source Sans Pro" w:hAnsi="Source Sans Pro" w:cs="Source Sans Pro"/>
          <w:i/>
          <w:iCs/>
          <w:color w:val="000000"/>
          <w:sz w:val="28"/>
          <w:szCs w:val="28"/>
        </w:rPr>
        <w:t>the sake of</w:t>
      </w:r>
      <w:r w:rsidR="005C2DE1" w:rsidRPr="00B358D2">
        <w:rPr>
          <w:rFonts w:ascii="Source Sans Pro" w:hAnsi="Source Sans Pro" w:cs="Source Sans Pro"/>
          <w:i/>
          <w:iCs/>
          <w:color w:val="000000"/>
          <w:sz w:val="28"/>
          <w:szCs w:val="28"/>
        </w:rPr>
        <w:t xml:space="preserve"> </w:t>
      </w:r>
      <w:r w:rsidRPr="008B37E6">
        <w:rPr>
          <w:rFonts w:ascii="Source Sans Pro" w:hAnsi="Source Sans Pro" w:cs="Source Sans Pro"/>
          <w:i/>
          <w:iCs/>
          <w:sz w:val="28"/>
          <w:szCs w:val="28"/>
        </w:rPr>
        <w:t xml:space="preserve">their family and excessive wealth. Behold, into how great impiety that lawless one has </w:t>
      </w:r>
      <w:proofErr w:type="gramStart"/>
      <w:r w:rsidRPr="008B37E6">
        <w:rPr>
          <w:rFonts w:ascii="Source Sans Pro" w:hAnsi="Source Sans Pro" w:cs="Source Sans Pro"/>
          <w:i/>
          <w:iCs/>
          <w:sz w:val="28"/>
          <w:szCs w:val="28"/>
        </w:rPr>
        <w:t>proceeded</w:t>
      </w:r>
      <w:proofErr w:type="gramEnd"/>
      <w:r w:rsidRPr="008B37E6">
        <w:rPr>
          <w:rFonts w:ascii="Source Sans Pro" w:hAnsi="Source Sans Pro" w:cs="Source Sans Pro"/>
          <w:i/>
          <w:iCs/>
          <w:sz w:val="28"/>
          <w:szCs w:val="28"/>
        </w:rPr>
        <w:t xml:space="preserve">, by inculcating adultery and murder </w:t>
      </w:r>
      <w:r w:rsidRPr="00B358D2">
        <w:rPr>
          <w:rFonts w:ascii="Source Sans Pro" w:hAnsi="Source Sans Pro" w:cs="Source Sans Pro"/>
          <w:i/>
          <w:iCs/>
          <w:color w:val="000000"/>
          <w:sz w:val="28"/>
          <w:szCs w:val="28"/>
        </w:rPr>
        <w:t>at the same time</w:t>
      </w:r>
      <w:r w:rsidRPr="008B37E6">
        <w:rPr>
          <w:rFonts w:ascii="Source Sans Pro" w:hAnsi="Source Sans Pro" w:cs="Source Sans Pro"/>
          <w:i/>
          <w:iCs/>
          <w:sz w:val="28"/>
          <w:szCs w:val="28"/>
        </w:rPr>
        <w:t>!</w:t>
      </w:r>
      <w:r w:rsidRPr="008B37E6">
        <w:rPr>
          <w:rFonts w:ascii="Source Sans Pro" w:hAnsi="Source Sans Pro" w:cs="Source Sans Pro"/>
          <w:i/>
          <w:iCs/>
          <w:sz w:val="28"/>
          <w:szCs w:val="28"/>
        </w:rPr>
        <w:br/>
      </w:r>
      <w:r>
        <w:rPr>
          <w:rFonts w:ascii="Source Sans Pro" w:hAnsi="Source Sans Pro" w:cs="Source Sans Pro"/>
          <w:sz w:val="28"/>
          <w:szCs w:val="28"/>
        </w:rPr>
        <w:br/>
      </w:r>
      <w:r w:rsidRPr="003D0DA7">
        <w:rPr>
          <w:rFonts w:ascii="Source Sans Pro" w:hAnsi="Source Sans Pro" w:cs="Source Sans Pro"/>
          <w:sz w:val="28"/>
          <w:szCs w:val="28"/>
        </w:rPr>
        <w:t xml:space="preserve">Faced with </w:t>
      </w:r>
      <w:r>
        <w:rPr>
          <w:rFonts w:ascii="Source Sans Pro" w:hAnsi="Source Sans Pro" w:cs="Source Sans Pro"/>
          <w:sz w:val="28"/>
          <w:szCs w:val="28"/>
        </w:rPr>
        <w:t>growing immorality, especially among wealthier believing women, Hippolytus continued to hold forth the orthodox belief that abortion is murder.</w:t>
      </w:r>
    </w:p>
    <w:p w14:paraId="4DAF72EE" w14:textId="77777777" w:rsidR="001C48D6" w:rsidRDefault="00722251" w:rsidP="001C48D6">
      <w:pPr>
        <w:spacing w:after="180"/>
        <w:rPr>
          <w:i/>
          <w:iCs/>
        </w:rPr>
      </w:pPr>
      <w:r>
        <w:rPr>
          <w:rFonts w:ascii="Source Sans Pro" w:hAnsi="Source Sans Pro" w:cs="Source Sans Pro"/>
          <w:sz w:val="28"/>
          <w:szCs w:val="28"/>
        </w:rPr>
        <w:t xml:space="preserve">Similarly, for </w:t>
      </w:r>
      <w:r w:rsidRPr="001C48D6">
        <w:rPr>
          <w:rFonts w:ascii="Source Sans Pro" w:hAnsi="Source Sans Pro" w:cs="Source Sans Pro"/>
          <w:b/>
          <w:bCs/>
          <w:i/>
          <w:iCs/>
          <w:sz w:val="28"/>
          <w:szCs w:val="28"/>
          <w:u w:val="single"/>
        </w:rPr>
        <w:t>Cyprian</w:t>
      </w:r>
      <w:r>
        <w:rPr>
          <w:rFonts w:ascii="Source Sans Pro" w:hAnsi="Source Sans Pro" w:cs="Source Sans Pro"/>
          <w:sz w:val="28"/>
          <w:szCs w:val="28"/>
        </w:rPr>
        <w:t xml:space="preserve"> (ca 200/210–258), orthodox belief and practice were closely related. This popular writer was not at all surprised to learn that Novatian was not only schismatic but also immoral, abusing widows, orphans, his father</w:t>
      </w:r>
      <w:r w:rsidR="00881B46">
        <w:rPr>
          <w:rFonts w:ascii="Source Sans Pro" w:hAnsi="Source Sans Pro" w:cs="Source Sans Pro"/>
          <w:sz w:val="28"/>
          <w:szCs w:val="28"/>
        </w:rPr>
        <w:t>,</w:t>
      </w:r>
      <w:r>
        <w:rPr>
          <w:rFonts w:ascii="Source Sans Pro" w:hAnsi="Source Sans Pro" w:cs="Source Sans Pro"/>
          <w:sz w:val="28"/>
          <w:szCs w:val="28"/>
        </w:rPr>
        <w:t xml:space="preserve"> and even his wife:</w:t>
      </w:r>
    </w:p>
    <w:p w14:paraId="3BC264F9" w14:textId="669DC585" w:rsidR="00F95FF1" w:rsidRPr="001C48D6" w:rsidRDefault="00722251" w:rsidP="001C48D6">
      <w:pPr>
        <w:pStyle w:val="BodyText2"/>
        <w:rPr>
          <w:rFonts w:asciiTheme="minorHAnsi" w:hAnsiTheme="minorHAnsi" w:cstheme="minorBidi"/>
        </w:rPr>
      </w:pPr>
      <w:r w:rsidRPr="001C48D6">
        <w:rPr>
          <w:rFonts w:asciiTheme="minorHAnsi" w:hAnsiTheme="minorHAnsi" w:cstheme="minorBidi"/>
        </w:rPr>
        <w:t>The womb of his wife was smitten by a blow of his heel; and in the miscarriage that soon followed, the offspring was brought forth, the fruit of a father’s murder. And now he dares to condemn the hands of those who sacrifice, when he himself is more guilty in his feet, by which the son, who was about to be born, was slain?</w:t>
      </w:r>
    </w:p>
    <w:p w14:paraId="4CC966A6" w14:textId="298D0494" w:rsidR="008A26A6" w:rsidRDefault="00F95FF1" w:rsidP="0028110C">
      <w:pPr>
        <w:spacing w:after="180"/>
        <w:rPr>
          <w:rFonts w:ascii="Source Sans Pro" w:hAnsi="Source Sans Pro" w:cs="Source Sans Pro"/>
          <w:sz w:val="28"/>
          <w:szCs w:val="28"/>
        </w:rPr>
      </w:pPr>
      <w:r>
        <w:rPr>
          <w:rFonts w:ascii="Source Sans Pro" w:hAnsi="Source Sans Pro" w:cs="Source Sans Pro"/>
          <w:sz w:val="28"/>
          <w:szCs w:val="28"/>
        </w:rPr>
        <w:t>O</w:t>
      </w:r>
      <w:r>
        <w:rPr>
          <w:rFonts w:ascii="Source Sans Pro" w:hAnsi="Source Sans Pro" w:cs="Source Sans Pro"/>
          <w:sz w:val="28"/>
          <w:szCs w:val="28"/>
        </w:rPr>
        <w:t xml:space="preserve">ther writings of the </w:t>
      </w:r>
      <w:proofErr w:type="gramStart"/>
      <w:r>
        <w:rPr>
          <w:rFonts w:ascii="Source Sans Pro" w:hAnsi="Source Sans Pro" w:cs="Source Sans Pro"/>
          <w:sz w:val="28"/>
          <w:szCs w:val="28"/>
        </w:rPr>
        <w:t>early period</w:t>
      </w:r>
      <w:proofErr w:type="gramEnd"/>
      <w:r>
        <w:rPr>
          <w:rFonts w:ascii="Source Sans Pro" w:hAnsi="Source Sans Pro" w:cs="Source Sans Pro"/>
          <w:sz w:val="28"/>
          <w:szCs w:val="28"/>
        </w:rPr>
        <w:t xml:space="preserve"> of Christianity, such as the </w:t>
      </w:r>
      <w:r w:rsidRPr="001C48D6">
        <w:rPr>
          <w:rFonts w:ascii="Source Sans Pro" w:hAnsi="Source Sans Pro" w:cs="Source Sans Pro"/>
          <w:b/>
          <w:bCs/>
          <w:i/>
          <w:iCs/>
          <w:sz w:val="28"/>
          <w:szCs w:val="28"/>
          <w:u w:val="single"/>
        </w:rPr>
        <w:t>Didache</w:t>
      </w:r>
      <w:r>
        <w:rPr>
          <w:rFonts w:ascii="Source Sans Pro" w:hAnsi="Source Sans Pro" w:cs="Source Sans Pro"/>
          <w:sz w:val="28"/>
          <w:szCs w:val="28"/>
        </w:rPr>
        <w:t xml:space="preserve">, expressly condemn abortion. Didache 2:2, </w:t>
      </w:r>
      <w:r w:rsidR="00DB5C28">
        <w:rPr>
          <w:rFonts w:ascii="Source Sans Pro" w:hAnsi="Source Sans Pro" w:cs="Source Sans Pro"/>
          <w:sz w:val="28"/>
          <w:szCs w:val="28"/>
        </w:rPr>
        <w:t>i</w:t>
      </w:r>
      <w:r>
        <w:rPr>
          <w:rFonts w:ascii="Source Sans Pro" w:hAnsi="Source Sans Pro" w:cs="Source Sans Pro"/>
          <w:sz w:val="28"/>
          <w:szCs w:val="28"/>
        </w:rPr>
        <w:t xml:space="preserve">n an exposition of the second great commandment (“Love thy neighbor as thyself”) as part of the “Way of Life,” the author </w:t>
      </w:r>
      <w:r w:rsidRPr="00702F64">
        <w:rPr>
          <w:rFonts w:ascii="Source Sans Pro" w:hAnsi="Source Sans Pro" w:cs="Source Sans Pro"/>
          <w:sz w:val="28"/>
          <w:szCs w:val="28"/>
        </w:rPr>
        <w:t xml:space="preserve">lists </w:t>
      </w:r>
      <w:r>
        <w:rPr>
          <w:rFonts w:ascii="Source Sans Pro" w:hAnsi="Source Sans Pro" w:cs="Source Sans Pro"/>
          <w:sz w:val="28"/>
          <w:szCs w:val="28"/>
        </w:rPr>
        <w:t>prohibitions modeled on the Ten Commandments, including: “Thou shalt not murder a child by abortion/destruction</w:t>
      </w:r>
      <w:r w:rsidR="008A26A6">
        <w:rPr>
          <w:rFonts w:ascii="Source Sans Pro" w:hAnsi="Source Sans Pro" w:cs="Source Sans Pro"/>
          <w:sz w:val="28"/>
          <w:szCs w:val="28"/>
        </w:rPr>
        <w:t>.</w:t>
      </w:r>
      <w:r>
        <w:rPr>
          <w:rFonts w:ascii="Source Sans Pro" w:hAnsi="Source Sans Pro" w:cs="Source Sans Pro"/>
          <w:sz w:val="28"/>
          <w:szCs w:val="28"/>
        </w:rPr>
        <w:t>”</w:t>
      </w:r>
    </w:p>
    <w:p w14:paraId="5BBCCDBE" w14:textId="36DBA242" w:rsidR="00F95FF1" w:rsidRDefault="001C48D6" w:rsidP="0028110C">
      <w:pPr>
        <w:spacing w:after="180"/>
        <w:rPr>
          <w:rFonts w:ascii="Source Sans Pro" w:hAnsi="Source Sans Pro" w:cs="Source Sans Pro"/>
          <w:sz w:val="28"/>
          <w:szCs w:val="28"/>
        </w:rPr>
      </w:pPr>
      <w:r>
        <w:rPr>
          <w:rFonts w:ascii="Source Sans Pro" w:hAnsi="Source Sans Pro" w:cs="Source Sans Pro"/>
          <w:sz w:val="28"/>
          <w:szCs w:val="28"/>
        </w:rPr>
        <w:t>T</w:t>
      </w:r>
      <w:r w:rsidR="00F95FF1">
        <w:rPr>
          <w:rFonts w:ascii="Source Sans Pro" w:hAnsi="Source Sans Pro" w:cs="Source Sans Pro"/>
          <w:sz w:val="28"/>
          <w:szCs w:val="28"/>
        </w:rPr>
        <w:t>he fetus was viewed as a neighbor with the same rights—including the right to life—that the neighbor would have.</w:t>
      </w:r>
    </w:p>
    <w:p w14:paraId="1DEE6291" w14:textId="4E55FD9B" w:rsidR="00722251" w:rsidRDefault="008A26A6" w:rsidP="0028110C">
      <w:pPr>
        <w:spacing w:after="180"/>
      </w:pPr>
      <w:proofErr w:type="gramStart"/>
      <w:r>
        <w:rPr>
          <w:rFonts w:ascii="Source Sans Pro" w:hAnsi="Source Sans Pro" w:cs="Source Sans Pro"/>
          <w:sz w:val="28"/>
          <w:szCs w:val="28"/>
        </w:rPr>
        <w:t>So</w:t>
      </w:r>
      <w:proofErr w:type="gramEnd"/>
      <w:r>
        <w:rPr>
          <w:rFonts w:ascii="Source Sans Pro" w:hAnsi="Source Sans Pro" w:cs="Source Sans Pro"/>
          <w:sz w:val="28"/>
          <w:szCs w:val="28"/>
        </w:rPr>
        <w:t xml:space="preserve"> when did Christians diverge?</w:t>
      </w:r>
      <w:r w:rsidRPr="008A26A6">
        <w:t xml:space="preserve"> </w:t>
      </w:r>
      <w:r w:rsidRPr="008A26A6">
        <w:rPr>
          <w:rFonts w:ascii="Source Sans Pro" w:hAnsi="Source Sans Pro" w:cs="Source Sans Pro"/>
          <w:sz w:val="28"/>
          <w:szCs w:val="28"/>
        </w:rPr>
        <w:t xml:space="preserve">The </w:t>
      </w:r>
      <w:proofErr w:type="gramStart"/>
      <w:r w:rsidRPr="008A26A6">
        <w:rPr>
          <w:rFonts w:ascii="Source Sans Pro" w:hAnsi="Source Sans Pro" w:cs="Source Sans Pro"/>
          <w:sz w:val="28"/>
          <w:szCs w:val="28"/>
        </w:rPr>
        <w:t>great majority</w:t>
      </w:r>
      <w:proofErr w:type="gramEnd"/>
      <w:r w:rsidRPr="008A26A6">
        <w:rPr>
          <w:rFonts w:ascii="Source Sans Pro" w:hAnsi="Source Sans Pro" w:cs="Source Sans Pro"/>
          <w:sz w:val="28"/>
          <w:szCs w:val="28"/>
        </w:rPr>
        <w:t xml:space="preserve"> of Christian theologians followed the Septuagint reading of Exodus 21:22 regarding the unformed and formed fetus.</w:t>
      </w:r>
    </w:p>
    <w:p w14:paraId="2FD3E5FE" w14:textId="7A693570" w:rsidR="00E42CD8" w:rsidRDefault="00722251" w:rsidP="003D639E">
      <w:pPr>
        <w:spacing w:after="180"/>
        <w:rPr>
          <w:rFonts w:ascii="Source Sans Pro" w:hAnsi="Source Sans Pro" w:cs="Source Sans Pro"/>
          <w:sz w:val="28"/>
          <w:szCs w:val="28"/>
        </w:rPr>
      </w:pPr>
      <w:r>
        <w:rPr>
          <w:rFonts w:ascii="Source Sans Pro" w:hAnsi="Source Sans Pro" w:cs="Source Sans Pro"/>
          <w:sz w:val="28"/>
          <w:szCs w:val="28"/>
        </w:rPr>
        <w:t>When the translators of the Septuagint (the Greek Old Testament) came to the Hebrew text of Exodus 21:22–25,</w:t>
      </w:r>
      <w:r w:rsidR="002840A6">
        <w:rPr>
          <w:rFonts w:ascii="Source Sans Pro" w:hAnsi="Source Sans Pro" w:cs="Source Sans Pro"/>
          <w:sz w:val="28"/>
          <w:szCs w:val="28"/>
        </w:rPr>
        <w:t xml:space="preserve"> they </w:t>
      </w:r>
      <w:r w:rsidR="00922F8F" w:rsidRPr="00702F64">
        <w:rPr>
          <w:rFonts w:ascii="Source Sans Pro" w:hAnsi="Source Sans Pro" w:cs="Source Sans Pro"/>
          <w:sz w:val="28"/>
          <w:szCs w:val="28"/>
        </w:rPr>
        <w:t xml:space="preserve">knew </w:t>
      </w:r>
      <w:r>
        <w:rPr>
          <w:rFonts w:ascii="Source Sans Pro" w:hAnsi="Source Sans Pro" w:cs="Source Sans Pro"/>
          <w:sz w:val="28"/>
          <w:szCs w:val="28"/>
        </w:rPr>
        <w:t>the philosophical debate between Plato, who said life begins at conception, and the Stoics, who said life begins at birth, and aware also of the Aristotelian distinction between the formed and the unformed fetus</w:t>
      </w:r>
      <w:r w:rsidR="003D639E">
        <w:rPr>
          <w:rFonts w:ascii="Source Sans Pro" w:hAnsi="Source Sans Pro" w:cs="Source Sans Pro"/>
          <w:sz w:val="28"/>
          <w:szCs w:val="28"/>
        </w:rPr>
        <w:t>. T</w:t>
      </w:r>
      <w:r>
        <w:rPr>
          <w:rFonts w:ascii="Source Sans Pro" w:hAnsi="Source Sans Pro" w:cs="Source Sans Pro"/>
          <w:sz w:val="28"/>
          <w:szCs w:val="28"/>
        </w:rPr>
        <w:t xml:space="preserve">he Septuagint translators rendered the Hebrew </w:t>
      </w:r>
      <w:proofErr w:type="gramStart"/>
      <w:r>
        <w:rPr>
          <w:rFonts w:ascii="Source Sans Pro" w:hAnsi="Source Sans Pro" w:cs="Source Sans Pro"/>
          <w:sz w:val="28"/>
          <w:szCs w:val="28"/>
        </w:rPr>
        <w:t xml:space="preserve">word </w:t>
      </w:r>
      <w:r w:rsidR="001C48D6">
        <w:rPr>
          <w:rFonts w:ascii="Source Sans Pro" w:hAnsi="Source Sans Pro" w:cs="Source Sans Pro"/>
          <w:sz w:val="28"/>
          <w:szCs w:val="28"/>
        </w:rPr>
        <w:t xml:space="preserve"> </w:t>
      </w:r>
      <w:r>
        <w:rPr>
          <w:rFonts w:ascii="Source Sans Pro" w:hAnsi="Source Sans Pro" w:cs="Source Sans Pro"/>
          <w:sz w:val="28"/>
          <w:szCs w:val="28"/>
        </w:rPr>
        <w:t>(</w:t>
      </w:r>
      <w:proofErr w:type="gramEnd"/>
      <w:r>
        <w:rPr>
          <w:rFonts w:ascii="Source Sans Pro" w:hAnsi="Source Sans Pro" w:cs="Source Sans Pro"/>
          <w:sz w:val="28"/>
          <w:szCs w:val="28"/>
        </w:rPr>
        <w:t>“harm”) as “form.” The phrase “there is no harm” became “there is no form.”</w:t>
      </w:r>
    </w:p>
    <w:p w14:paraId="4CA77FA7" w14:textId="1E48EC98" w:rsidR="00722251" w:rsidRPr="00E42CD8" w:rsidRDefault="00722251" w:rsidP="003D639E">
      <w:pPr>
        <w:spacing w:after="180"/>
        <w:rPr>
          <w:rFonts w:ascii="Source Sans Pro" w:hAnsi="Source Sans Pro" w:cs="Source Sans Pro"/>
          <w:sz w:val="28"/>
          <w:szCs w:val="28"/>
        </w:rPr>
      </w:pPr>
      <w:r>
        <w:rPr>
          <w:rFonts w:ascii="Source Sans Pro" w:hAnsi="Source Sans Pro" w:cs="Source Sans Pro"/>
          <w:sz w:val="28"/>
          <w:szCs w:val="28"/>
        </w:rPr>
        <w:t>The change of “harm” to “form” makes the penalty apply explicitly to injuring the fetus, not the woman.</w:t>
      </w:r>
      <w:r w:rsidR="00E42CD8" w:rsidRPr="00E42CD8">
        <w:t xml:space="preserve"> </w:t>
      </w:r>
      <w:r w:rsidR="00E42CD8" w:rsidRPr="00E42CD8">
        <w:rPr>
          <w:rFonts w:ascii="Source Sans Pro" w:hAnsi="Source Sans Pro" w:cs="Source Sans Pro"/>
          <w:sz w:val="28"/>
          <w:szCs w:val="28"/>
        </w:rPr>
        <w:t xml:space="preserve">Augustine </w:t>
      </w:r>
      <w:proofErr w:type="gramStart"/>
      <w:r w:rsidR="00E42CD8" w:rsidRPr="00E42CD8">
        <w:rPr>
          <w:rFonts w:ascii="Source Sans Pro" w:hAnsi="Source Sans Pro" w:cs="Source Sans Pro"/>
          <w:sz w:val="28"/>
          <w:szCs w:val="28"/>
        </w:rPr>
        <w:t>observes</w:t>
      </w:r>
      <w:proofErr w:type="gramEnd"/>
      <w:r w:rsidR="00E42CD8" w:rsidRPr="00E42CD8">
        <w:rPr>
          <w:rFonts w:ascii="Source Sans Pro" w:hAnsi="Source Sans Pro" w:cs="Source Sans Pro"/>
          <w:sz w:val="28"/>
          <w:szCs w:val="28"/>
        </w:rPr>
        <w:t xml:space="preserve"> that “unformed fetuses are like seeds which have not fructified.” Augustine’s view prevailed: “Abortion was homicide only when the fetus was formed.” (11) From N. F. </w:t>
      </w:r>
      <w:proofErr w:type="spellStart"/>
      <w:r w:rsidR="00E42CD8" w:rsidRPr="00E42CD8">
        <w:rPr>
          <w:rFonts w:ascii="Source Sans Pro" w:hAnsi="Source Sans Pro" w:cs="Source Sans Pro"/>
          <w:sz w:val="28"/>
          <w:szCs w:val="28"/>
        </w:rPr>
        <w:t>Gier</w:t>
      </w:r>
      <w:proofErr w:type="spellEnd"/>
      <w:r w:rsidR="00E42CD8" w:rsidRPr="00E42CD8">
        <w:rPr>
          <w:rFonts w:ascii="Source Sans Pro" w:hAnsi="Source Sans Pro" w:cs="Source Sans Pro"/>
          <w:sz w:val="28"/>
          <w:szCs w:val="28"/>
        </w:rPr>
        <w:t>, God, Reason, and the Evangelicals</w:t>
      </w:r>
    </w:p>
    <w:p w14:paraId="4CC44152" w14:textId="5568A0EA" w:rsidR="00086107" w:rsidRDefault="00991178" w:rsidP="00D60285">
      <w:pPr>
        <w:spacing w:before="180"/>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So what?</w:t>
      </w:r>
    </w:p>
    <w:p w14:paraId="26D1A915" w14:textId="68F02D59" w:rsidR="00A14B71" w:rsidRPr="00C71913" w:rsidRDefault="00A14B71" w:rsidP="00A14B71">
      <w:pPr>
        <w:pStyle w:val="ListParagraph"/>
        <w:numPr>
          <w:ilvl w:val="0"/>
          <w:numId w:val="3"/>
        </w:numPr>
        <w:spacing w:after="180"/>
        <w:rPr>
          <w:rFonts w:ascii="Source Sans Pro" w:hAnsi="Source Sans Pro" w:cs="Source Sans Pro"/>
          <w:sz w:val="28"/>
          <w:szCs w:val="28"/>
        </w:rPr>
      </w:pPr>
      <w:r w:rsidRPr="00C71913">
        <w:rPr>
          <w:rFonts w:ascii="Source Sans Pro" w:hAnsi="Source Sans Pro" w:cs="Source Sans Pro"/>
          <w:sz w:val="28"/>
          <w:szCs w:val="28"/>
        </w:rPr>
        <w:t xml:space="preserve">Have you ever said, “The Bible </w:t>
      </w:r>
      <w:proofErr w:type="gramStart"/>
      <w:r w:rsidRPr="00C71913">
        <w:rPr>
          <w:rFonts w:ascii="Source Sans Pro" w:hAnsi="Source Sans Pro" w:cs="Source Sans Pro"/>
          <w:sz w:val="28"/>
          <w:szCs w:val="28"/>
        </w:rPr>
        <w:t>says…”</w:t>
      </w:r>
      <w:proofErr w:type="gramEnd"/>
      <w:r w:rsidRPr="00C71913">
        <w:rPr>
          <w:rFonts w:ascii="Source Sans Pro" w:hAnsi="Source Sans Pro" w:cs="Source Sans Pro"/>
          <w:sz w:val="28"/>
          <w:szCs w:val="28"/>
        </w:rPr>
        <w:t xml:space="preserve"> And then didn’t quote a book, chapter, and verse. Or, In the Bible, we learn that…” Or the Bible describes…If you have ever made </w:t>
      </w:r>
      <w:r w:rsidRPr="00B358D2">
        <w:rPr>
          <w:rFonts w:ascii="Source Sans Pro" w:hAnsi="Source Sans Pro" w:cs="Source Sans Pro"/>
          <w:color w:val="000000"/>
          <w:sz w:val="28"/>
          <w:szCs w:val="28"/>
        </w:rPr>
        <w:t>one of these statements</w:t>
      </w:r>
      <w:r w:rsidRPr="00C71913">
        <w:rPr>
          <w:rFonts w:ascii="Source Sans Pro" w:hAnsi="Source Sans Pro" w:cs="Source Sans Pro"/>
          <w:sz w:val="28"/>
          <w:szCs w:val="28"/>
        </w:rPr>
        <w:t xml:space="preserve">, or anything </w:t>
      </w:r>
      <w:proofErr w:type="gramStart"/>
      <w:r w:rsidRPr="00C71913">
        <w:rPr>
          <w:rFonts w:ascii="Source Sans Pro" w:hAnsi="Source Sans Pro" w:cs="Source Sans Pro"/>
          <w:sz w:val="28"/>
          <w:szCs w:val="28"/>
        </w:rPr>
        <w:t>similar to</w:t>
      </w:r>
      <w:proofErr w:type="gramEnd"/>
      <w:r w:rsidRPr="00C71913">
        <w:rPr>
          <w:rFonts w:ascii="Source Sans Pro" w:hAnsi="Source Sans Pro" w:cs="Source Sans Pro"/>
          <w:sz w:val="28"/>
          <w:szCs w:val="28"/>
        </w:rPr>
        <w:t xml:space="preserve"> them, you have practiced systematic theology.</w:t>
      </w:r>
    </w:p>
    <w:p w14:paraId="54504DEA" w14:textId="2794FA57" w:rsidR="00A14B71" w:rsidRDefault="00A14B71" w:rsidP="00A14B71">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 xml:space="preserve">Wayne Grudem: Systematic theology is any study that answers the question, “What does the whole Bible teach us today?” about any </w:t>
      </w:r>
      <w:r w:rsidRPr="00B358D2">
        <w:rPr>
          <w:rFonts w:ascii="Source Sans Pro" w:hAnsi="Source Sans Pro" w:cs="Source Sans Pro"/>
          <w:color w:val="000000"/>
          <w:sz w:val="28"/>
          <w:szCs w:val="28"/>
        </w:rPr>
        <w:t>given</w:t>
      </w:r>
      <w:r w:rsidR="005C2DE1" w:rsidRPr="00B358D2">
        <w:rPr>
          <w:rFonts w:ascii="Source Sans Pro" w:hAnsi="Source Sans Pro" w:cs="Source Sans Pro"/>
          <w:color w:val="000000"/>
          <w:sz w:val="28"/>
          <w:szCs w:val="28"/>
        </w:rPr>
        <w:t xml:space="preserve"> </w:t>
      </w:r>
      <w:r>
        <w:rPr>
          <w:rFonts w:ascii="Source Sans Pro" w:hAnsi="Source Sans Pro" w:cs="Source Sans Pro"/>
          <w:sz w:val="28"/>
          <w:szCs w:val="28"/>
        </w:rPr>
        <w:t>topic.”</w:t>
      </w:r>
    </w:p>
    <w:p w14:paraId="0A4C291B" w14:textId="7B59F6AF" w:rsidR="00A14B71" w:rsidRDefault="00A14B71" w:rsidP="009F4FA8">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 xml:space="preserve">We’re not saying a verse says, “Thou shalt not commit abortion.” Or “Life begins at conception.” We’re saying, taking the whole of </w:t>
      </w:r>
      <w:proofErr w:type="gramStart"/>
      <w:r>
        <w:rPr>
          <w:rFonts w:ascii="Source Sans Pro" w:hAnsi="Source Sans Pro" w:cs="Source Sans Pro"/>
          <w:sz w:val="28"/>
          <w:szCs w:val="28"/>
        </w:rPr>
        <w:t>the  Biblical</w:t>
      </w:r>
      <w:proofErr w:type="gramEnd"/>
      <w:r>
        <w:rPr>
          <w:rFonts w:ascii="Source Sans Pro" w:hAnsi="Source Sans Pro" w:cs="Source Sans Pro"/>
          <w:sz w:val="28"/>
          <w:szCs w:val="28"/>
        </w:rPr>
        <w:t xml:space="preserve"> canon into account, “Life begins at conception, and abortion is murder.”</w:t>
      </w:r>
    </w:p>
    <w:p w14:paraId="4559856B" w14:textId="1B5C1CD2" w:rsidR="009F4FA8" w:rsidRPr="00D66708" w:rsidRDefault="00894E15" w:rsidP="009F4FA8">
      <w:pPr>
        <w:pStyle w:val="ListParagraph"/>
        <w:numPr>
          <w:ilvl w:val="0"/>
          <w:numId w:val="3"/>
        </w:numPr>
        <w:spacing w:after="180"/>
        <w:rPr>
          <w:rFonts w:ascii="Source Sans Pro" w:hAnsi="Source Sans Pro" w:cs="Source Sans Pro"/>
          <w:b/>
          <w:bCs/>
          <w:sz w:val="28"/>
          <w:szCs w:val="28"/>
        </w:rPr>
      </w:pPr>
      <w:r w:rsidRPr="00D66708">
        <w:rPr>
          <w:rFonts w:ascii="Source Sans Pro" w:hAnsi="Source Sans Pro" w:cs="Source Sans Pro"/>
          <w:b/>
          <w:bCs/>
          <w:sz w:val="28"/>
          <w:szCs w:val="28"/>
        </w:rPr>
        <w:t xml:space="preserve">Does the Bible teach that </w:t>
      </w:r>
      <w:r w:rsidR="009B6AC9" w:rsidRPr="00D66708">
        <w:rPr>
          <w:rFonts w:ascii="Source Sans Pro" w:hAnsi="Source Sans Pro" w:cs="Source Sans Pro"/>
          <w:b/>
          <w:bCs/>
          <w:sz w:val="28"/>
          <w:szCs w:val="28"/>
        </w:rPr>
        <w:t>the fetus is the image of God?</w:t>
      </w:r>
      <w:r w:rsidR="006A40C1" w:rsidRPr="00D66708">
        <w:rPr>
          <w:rFonts w:ascii="Source Sans Pro" w:hAnsi="Source Sans Pro" w:cs="Source Sans Pro"/>
          <w:b/>
          <w:bCs/>
          <w:sz w:val="28"/>
          <w:szCs w:val="28"/>
        </w:rPr>
        <w:t xml:space="preserve"> Yes, for </w:t>
      </w:r>
      <w:proofErr w:type="gramStart"/>
      <w:r w:rsidR="006A40C1" w:rsidRPr="00D66708">
        <w:rPr>
          <w:rFonts w:ascii="Source Sans Pro" w:hAnsi="Source Sans Pro" w:cs="Source Sans Pro"/>
          <w:b/>
          <w:bCs/>
          <w:sz w:val="28"/>
          <w:szCs w:val="28"/>
        </w:rPr>
        <w:t>3</w:t>
      </w:r>
      <w:proofErr w:type="gramEnd"/>
      <w:r w:rsidR="006A40C1" w:rsidRPr="00D66708">
        <w:rPr>
          <w:rFonts w:ascii="Source Sans Pro" w:hAnsi="Source Sans Pro" w:cs="Source Sans Pro"/>
          <w:b/>
          <w:bCs/>
          <w:sz w:val="28"/>
          <w:szCs w:val="28"/>
        </w:rPr>
        <w:t xml:space="preserve"> reasons.</w:t>
      </w:r>
    </w:p>
    <w:p w14:paraId="4514E57A" w14:textId="5DC7CE14" w:rsidR="00A11B98" w:rsidRDefault="00AE6027" w:rsidP="00A11B98">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1</w:t>
      </w:r>
      <w:r w:rsidR="00FC2349" w:rsidRPr="00A11B98">
        <w:rPr>
          <w:rFonts w:ascii="Source Sans Pro" w:hAnsi="Source Sans Pro" w:cs="Source Sans Pro"/>
          <w:sz w:val="28"/>
          <w:szCs w:val="28"/>
        </w:rPr>
        <w:t xml:space="preserve">. </w:t>
      </w:r>
      <w:r>
        <w:rPr>
          <w:rFonts w:ascii="Source Sans Pro" w:hAnsi="Source Sans Pro" w:cs="Source Sans Pro"/>
          <w:sz w:val="28"/>
          <w:szCs w:val="28"/>
        </w:rPr>
        <w:t>T</w:t>
      </w:r>
      <w:r w:rsidR="00FC2349" w:rsidRPr="00A11B98">
        <w:rPr>
          <w:rFonts w:ascii="Source Sans Pro" w:hAnsi="Source Sans Pro" w:cs="Source Sans Pro"/>
          <w:sz w:val="28"/>
          <w:szCs w:val="28"/>
        </w:rPr>
        <w:t xml:space="preserve">he </w:t>
      </w:r>
      <w:r w:rsidR="00FC2349" w:rsidRPr="00AE6027">
        <w:rPr>
          <w:rFonts w:ascii="Source Sans Pro" w:hAnsi="Source Sans Pro" w:cs="Source Sans Pro"/>
          <w:b/>
          <w:bCs/>
          <w:i/>
          <w:iCs/>
          <w:sz w:val="28"/>
          <w:szCs w:val="28"/>
          <w:u w:val="single"/>
        </w:rPr>
        <w:t>image</w:t>
      </w:r>
      <w:r w:rsidR="00FC2349" w:rsidRPr="00A11B98">
        <w:rPr>
          <w:rFonts w:ascii="Source Sans Pro" w:hAnsi="Source Sans Pro" w:cs="Source Sans Pro"/>
          <w:sz w:val="28"/>
          <w:szCs w:val="28"/>
        </w:rPr>
        <w:t xml:space="preserve"> </w:t>
      </w:r>
      <w:proofErr w:type="gramStart"/>
      <w:r w:rsidR="00FC2349" w:rsidRPr="00A11B98">
        <w:rPr>
          <w:rFonts w:ascii="Source Sans Pro" w:hAnsi="Source Sans Pro" w:cs="Source Sans Pro"/>
          <w:sz w:val="28"/>
          <w:szCs w:val="28"/>
        </w:rPr>
        <w:t xml:space="preserve">of  </w:t>
      </w:r>
      <w:r w:rsidR="00FC2349" w:rsidRPr="00AE6027">
        <w:rPr>
          <w:rFonts w:ascii="Source Sans Pro" w:hAnsi="Source Sans Pro" w:cs="Source Sans Pro"/>
          <w:b/>
          <w:bCs/>
          <w:i/>
          <w:iCs/>
          <w:sz w:val="28"/>
          <w:szCs w:val="28"/>
          <w:u w:val="single"/>
        </w:rPr>
        <w:t>God</w:t>
      </w:r>
      <w:proofErr w:type="gramEnd"/>
      <w:r w:rsidR="00FC2349" w:rsidRPr="00A11B98">
        <w:rPr>
          <w:rFonts w:ascii="Source Sans Pro" w:hAnsi="Source Sans Pro" w:cs="Source Sans Pro"/>
          <w:sz w:val="28"/>
          <w:szCs w:val="28"/>
        </w:rPr>
        <w:t xml:space="preserve"> is passed on s</w:t>
      </w:r>
      <w:r>
        <w:rPr>
          <w:rFonts w:ascii="Source Sans Pro" w:hAnsi="Source Sans Pro" w:cs="Source Sans Pro"/>
          <w:sz w:val="28"/>
          <w:szCs w:val="28"/>
        </w:rPr>
        <w:t>e</w:t>
      </w:r>
      <w:r w:rsidR="00FC2349" w:rsidRPr="00A11B98">
        <w:rPr>
          <w:rFonts w:ascii="Source Sans Pro" w:hAnsi="Source Sans Pro" w:cs="Source Sans Pro"/>
          <w:sz w:val="28"/>
          <w:szCs w:val="28"/>
        </w:rPr>
        <w:t>minally.</w:t>
      </w:r>
    </w:p>
    <w:p w14:paraId="09BC45B6" w14:textId="173A5CF4" w:rsidR="00A11B98" w:rsidRDefault="00BE27CF" w:rsidP="00A11B98">
      <w:pPr>
        <w:pStyle w:val="ListParagraph"/>
        <w:numPr>
          <w:ilvl w:val="1"/>
          <w:numId w:val="3"/>
        </w:numPr>
        <w:spacing w:after="180"/>
        <w:rPr>
          <w:rFonts w:ascii="Source Sans Pro" w:hAnsi="Source Sans Pro" w:cs="Source Sans Pro"/>
          <w:sz w:val="28"/>
          <w:szCs w:val="28"/>
        </w:rPr>
      </w:pPr>
      <w:r w:rsidRPr="00A11B98">
        <w:rPr>
          <w:rFonts w:ascii="Source Sans Pro" w:hAnsi="Source Sans Pro" w:cs="Source Sans Pro"/>
          <w:sz w:val="28"/>
          <w:szCs w:val="28"/>
        </w:rPr>
        <w:t>Moses</w:t>
      </w:r>
      <w:r w:rsidR="004319E8">
        <w:rPr>
          <w:rFonts w:ascii="Source Sans Pro" w:hAnsi="Source Sans Pro" w:cs="Source Sans Pro"/>
          <w:sz w:val="28"/>
          <w:szCs w:val="28"/>
        </w:rPr>
        <w:t>,</w:t>
      </w:r>
      <w:r w:rsidRPr="00A11B98">
        <w:rPr>
          <w:rFonts w:ascii="Source Sans Pro" w:hAnsi="Source Sans Pro" w:cs="Source Sans Pro"/>
          <w:sz w:val="28"/>
          <w:szCs w:val="28"/>
        </w:rPr>
        <w:t xml:space="preserve"> who taught the covenant people that God created Adam “in his own image</w:t>
      </w:r>
      <w:r w:rsidR="004319E8">
        <w:rPr>
          <w:rFonts w:ascii="Source Sans Pro" w:hAnsi="Source Sans Pro" w:cs="Source Sans Pro"/>
          <w:sz w:val="28"/>
          <w:szCs w:val="28"/>
        </w:rPr>
        <w:t>,</w:t>
      </w:r>
      <w:r w:rsidRPr="00A11B98">
        <w:rPr>
          <w:rFonts w:ascii="Source Sans Pro" w:hAnsi="Source Sans Pro" w:cs="Source Sans Pro"/>
          <w:sz w:val="28"/>
          <w:szCs w:val="28"/>
        </w:rPr>
        <w:t xml:space="preserve">” later taught </w:t>
      </w:r>
      <w:r w:rsidRPr="00B358D2">
        <w:rPr>
          <w:rFonts w:ascii="Source Sans Pro" w:hAnsi="Source Sans Pro" w:cs="Source Sans Pro"/>
          <w:color w:val="000000"/>
          <w:sz w:val="28"/>
          <w:szCs w:val="28"/>
        </w:rPr>
        <w:t>that</w:t>
      </w:r>
      <w:r w:rsidR="005C2DE1" w:rsidRPr="00B358D2">
        <w:rPr>
          <w:rFonts w:ascii="Source Sans Pro" w:hAnsi="Source Sans Pro" w:cs="Source Sans Pro"/>
          <w:color w:val="000000"/>
          <w:sz w:val="28"/>
          <w:szCs w:val="28"/>
        </w:rPr>
        <w:t xml:space="preserve"> </w:t>
      </w:r>
      <w:r w:rsidRPr="00A11B98">
        <w:rPr>
          <w:rFonts w:ascii="Source Sans Pro" w:hAnsi="Source Sans Pro" w:cs="Source Sans Pro"/>
          <w:sz w:val="28"/>
          <w:szCs w:val="28"/>
        </w:rPr>
        <w:t xml:space="preserve">this image was passed on seminally. He recorded that </w:t>
      </w:r>
      <w:r w:rsidRPr="00483A16">
        <w:rPr>
          <w:rFonts w:ascii="Source Sans Pro" w:hAnsi="Source Sans Pro" w:cs="Source Sans Pro"/>
          <w:b/>
          <w:bCs/>
          <w:sz w:val="28"/>
          <w:szCs w:val="28"/>
        </w:rPr>
        <w:t>“Adam fathered a son in his own likeness and according to his image” (Gen. 5:3). The verb everywhere else means to “father a child.”</w:t>
      </w:r>
      <w:r w:rsidRPr="00A11B98">
        <w:rPr>
          <w:rFonts w:ascii="Source Sans Pro" w:hAnsi="Source Sans Pro" w:cs="Source Sans Pro"/>
          <w:sz w:val="28"/>
          <w:szCs w:val="28"/>
        </w:rPr>
        <w:t xml:space="preserve"> </w:t>
      </w:r>
    </w:p>
    <w:p w14:paraId="0CA5FD64" w14:textId="2F4E4D96" w:rsidR="000E302A" w:rsidRDefault="00BE27CF" w:rsidP="00A11B98">
      <w:pPr>
        <w:pStyle w:val="ListParagraph"/>
        <w:numPr>
          <w:ilvl w:val="2"/>
          <w:numId w:val="3"/>
        </w:numPr>
        <w:spacing w:after="180"/>
        <w:rPr>
          <w:rFonts w:ascii="Source Sans Pro" w:hAnsi="Source Sans Pro" w:cs="Source Sans Pro"/>
          <w:sz w:val="28"/>
          <w:szCs w:val="28"/>
        </w:rPr>
      </w:pPr>
      <w:r w:rsidRPr="00A11B98">
        <w:rPr>
          <w:rFonts w:ascii="Source Sans Pro" w:hAnsi="Source Sans Pro" w:cs="Source Sans Pro"/>
          <w:sz w:val="28"/>
          <w:szCs w:val="28"/>
        </w:rPr>
        <w:t xml:space="preserve">Without </w:t>
      </w:r>
      <w:r w:rsidR="00483A16">
        <w:rPr>
          <w:rFonts w:ascii="Source Sans Pro" w:hAnsi="Source Sans Pro" w:cs="Source Sans Pro"/>
          <w:sz w:val="28"/>
          <w:szCs w:val="28"/>
        </w:rPr>
        <w:t xml:space="preserve">a </w:t>
      </w:r>
      <w:r w:rsidRPr="00A11B98">
        <w:rPr>
          <w:rFonts w:ascii="Source Sans Pro" w:hAnsi="Source Sans Pro" w:cs="Source Sans Pro"/>
          <w:sz w:val="28"/>
          <w:szCs w:val="28"/>
        </w:rPr>
        <w:t>doubt</w:t>
      </w:r>
      <w:r w:rsidRPr="00B358D2">
        <w:rPr>
          <w:rFonts w:ascii="Source Sans Pro" w:hAnsi="Source Sans Pro" w:cs="Source Sans Pro"/>
          <w:color w:val="000000"/>
          <w:sz w:val="28"/>
          <w:szCs w:val="28"/>
        </w:rPr>
        <w:t>, then,</w:t>
      </w:r>
      <w:r w:rsidR="005C2DE1" w:rsidRPr="00B358D2">
        <w:rPr>
          <w:rFonts w:ascii="Source Sans Pro" w:hAnsi="Source Sans Pro" w:cs="Source Sans Pro"/>
          <w:color w:val="000000"/>
          <w:sz w:val="28"/>
          <w:szCs w:val="28"/>
        </w:rPr>
        <w:t xml:space="preserve"> </w:t>
      </w:r>
      <w:r w:rsidRPr="00A11B98">
        <w:rPr>
          <w:rFonts w:ascii="Source Sans Pro" w:hAnsi="Source Sans Pro" w:cs="Source Sans Pro"/>
          <w:sz w:val="28"/>
          <w:szCs w:val="28"/>
        </w:rPr>
        <w:t>the author intends his reader to understand that through sexual intercourse—seminally—the essential feature of humanness, that which relates man to God and separates him from the rest of nature, is handed down.</w:t>
      </w:r>
    </w:p>
    <w:p w14:paraId="4C5DA500" w14:textId="77777777" w:rsidR="00AE6027" w:rsidRDefault="00AE6027" w:rsidP="00AE6027">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 xml:space="preserve">1. Our </w:t>
      </w:r>
      <w:r w:rsidRPr="00A220BD">
        <w:rPr>
          <w:rFonts w:ascii="Source Sans Pro" w:hAnsi="Source Sans Pro" w:cs="Source Sans Pro"/>
          <w:b/>
          <w:bCs/>
          <w:i/>
          <w:iCs/>
          <w:sz w:val="28"/>
          <w:szCs w:val="28"/>
          <w:u w:val="single"/>
        </w:rPr>
        <w:t>sinful</w:t>
      </w:r>
      <w:r>
        <w:rPr>
          <w:rFonts w:ascii="Source Sans Pro" w:hAnsi="Source Sans Pro" w:cs="Source Sans Pro"/>
          <w:sz w:val="28"/>
          <w:szCs w:val="28"/>
        </w:rPr>
        <w:t xml:space="preserve"> nature is passed on seminally. </w:t>
      </w:r>
    </w:p>
    <w:p w14:paraId="3F8FDD59" w14:textId="77777777" w:rsidR="00AE6027" w:rsidRPr="00EB6E65" w:rsidRDefault="00AE6027" w:rsidP="00AE6027">
      <w:pPr>
        <w:pStyle w:val="ListParagraph"/>
        <w:numPr>
          <w:ilvl w:val="1"/>
          <w:numId w:val="3"/>
        </w:numPr>
        <w:spacing w:after="180"/>
        <w:rPr>
          <w:rFonts w:ascii="Source Sans Pro" w:hAnsi="Source Sans Pro" w:cs="Source Sans Pro"/>
          <w:b/>
          <w:bCs/>
          <w:sz w:val="28"/>
          <w:szCs w:val="28"/>
        </w:rPr>
      </w:pPr>
      <w:r w:rsidRPr="00EB6E65">
        <w:rPr>
          <w:rFonts w:ascii="Source Sans Pro" w:hAnsi="Source Sans Pro" w:cs="Source Sans Pro"/>
          <w:b/>
          <w:bCs/>
          <w:sz w:val="28"/>
          <w:szCs w:val="28"/>
        </w:rPr>
        <w:t xml:space="preserve">David lamented, “The wicked are estranged from the womb; they go astray as soon as they are born, speaking lies” (Ps. 58:3). </w:t>
      </w:r>
    </w:p>
    <w:p w14:paraId="0D2B6BD6" w14:textId="5726B263" w:rsidR="00AE6027" w:rsidRPr="00EB6E65" w:rsidRDefault="00AE6027" w:rsidP="00AE6027">
      <w:pPr>
        <w:pStyle w:val="ListParagraph"/>
        <w:numPr>
          <w:ilvl w:val="1"/>
          <w:numId w:val="3"/>
        </w:numPr>
        <w:spacing w:after="180"/>
        <w:rPr>
          <w:rFonts w:ascii="Source Sans Pro" w:hAnsi="Source Sans Pro" w:cs="Source Sans Pro"/>
          <w:b/>
          <w:bCs/>
          <w:sz w:val="28"/>
          <w:szCs w:val="28"/>
        </w:rPr>
      </w:pPr>
      <w:r w:rsidRPr="00EB6E65">
        <w:rPr>
          <w:rFonts w:ascii="Source Sans Pro" w:hAnsi="Source Sans Pro" w:cs="Source Sans Pro"/>
          <w:b/>
          <w:bCs/>
          <w:sz w:val="28"/>
          <w:szCs w:val="28"/>
        </w:rPr>
        <w:t>Job said</w:t>
      </w:r>
      <w:r w:rsidR="006461D9" w:rsidRPr="00EB6E65">
        <w:rPr>
          <w:rFonts w:ascii="Source Sans Pro" w:hAnsi="Source Sans Pro" w:cs="Source Sans Pro"/>
          <w:b/>
          <w:bCs/>
          <w:sz w:val="28"/>
          <w:szCs w:val="28"/>
        </w:rPr>
        <w:t xml:space="preserve">, </w:t>
      </w:r>
      <w:r w:rsidRPr="00EB6E65">
        <w:rPr>
          <w:rFonts w:ascii="Source Sans Pro" w:hAnsi="Source Sans Pro" w:cs="Source Sans Pro"/>
          <w:b/>
          <w:bCs/>
          <w:sz w:val="28"/>
          <w:szCs w:val="28"/>
        </w:rPr>
        <w:t xml:space="preserve">“Who can bring a clean thing out of an unclean? Not one” (Job 14:4). </w:t>
      </w:r>
    </w:p>
    <w:p w14:paraId="55D4B5AD" w14:textId="3E62FAF2" w:rsidR="00AE6027" w:rsidRDefault="00AE6027" w:rsidP="00AE6027">
      <w:pPr>
        <w:pStyle w:val="ListParagraph"/>
        <w:numPr>
          <w:ilvl w:val="2"/>
          <w:numId w:val="3"/>
        </w:numPr>
        <w:spacing w:after="180"/>
        <w:rPr>
          <w:rFonts w:ascii="Source Sans Pro" w:hAnsi="Source Sans Pro" w:cs="Source Sans Pro"/>
          <w:sz w:val="28"/>
          <w:szCs w:val="28"/>
        </w:rPr>
      </w:pPr>
      <w:r>
        <w:rPr>
          <w:rFonts w:ascii="Source Sans Pro" w:hAnsi="Source Sans Pro" w:cs="Source Sans Pro"/>
          <w:sz w:val="28"/>
          <w:szCs w:val="28"/>
        </w:rPr>
        <w:t>These passages suggest that our sinful spiritual state is passed on from generation to generation</w:t>
      </w:r>
      <w:r w:rsidR="00EB6E65">
        <w:rPr>
          <w:rFonts w:ascii="Source Sans Pro" w:hAnsi="Source Sans Pro" w:cs="Source Sans Pro"/>
          <w:sz w:val="28"/>
          <w:szCs w:val="28"/>
        </w:rPr>
        <w:t>. Therefore, they</w:t>
      </w:r>
      <w:r>
        <w:rPr>
          <w:rFonts w:ascii="Source Sans Pro" w:hAnsi="Source Sans Pro" w:cs="Source Sans Pro"/>
          <w:sz w:val="28"/>
          <w:szCs w:val="28"/>
        </w:rPr>
        <w:t xml:space="preserve"> implicitly teach that the fetus is a spiritual, moral being.</w:t>
      </w:r>
    </w:p>
    <w:p w14:paraId="0D051037" w14:textId="5542398B" w:rsidR="00CF221D" w:rsidRDefault="00086B3A" w:rsidP="00CF221D">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 xml:space="preserve">3. We are in </w:t>
      </w:r>
      <w:r w:rsidRPr="00086B3A">
        <w:rPr>
          <w:rFonts w:ascii="Source Sans Pro" w:hAnsi="Source Sans Pro" w:cs="Source Sans Pro"/>
          <w:sz w:val="28"/>
          <w:szCs w:val="28"/>
        </w:rPr>
        <w:t xml:space="preserve">a state of </w:t>
      </w:r>
      <w:r w:rsidRPr="00B358D2">
        <w:rPr>
          <w:rFonts w:ascii="Source Sans Pro" w:hAnsi="Source Sans Pro" w:cs="Source Sans Pro"/>
          <w:b/>
          <w:bCs/>
          <w:i/>
          <w:iCs/>
          <w:color w:val="000000"/>
          <w:sz w:val="28"/>
          <w:szCs w:val="28"/>
          <w:u w:val="single"/>
        </w:rPr>
        <w:t>sin</w:t>
      </w:r>
      <w:r w:rsidRPr="00B358D2">
        <w:rPr>
          <w:rFonts w:ascii="Source Sans Pro" w:hAnsi="Source Sans Pro" w:cs="Source Sans Pro"/>
          <w:color w:val="000000"/>
          <w:sz w:val="28"/>
          <w:szCs w:val="28"/>
        </w:rPr>
        <w:t xml:space="preserve"> </w:t>
      </w:r>
      <w:r w:rsidRPr="00B358D2">
        <w:rPr>
          <w:rFonts w:ascii="Source Sans Pro" w:hAnsi="Source Sans Pro" w:cs="Source Sans Pro"/>
          <w:color w:val="000000"/>
          <w:sz w:val="28"/>
          <w:szCs w:val="28"/>
        </w:rPr>
        <w:t xml:space="preserve">at the </w:t>
      </w:r>
      <w:r w:rsidRPr="00B358D2">
        <w:rPr>
          <w:rFonts w:ascii="Source Sans Pro" w:hAnsi="Source Sans Pro" w:cs="Source Sans Pro"/>
          <w:b/>
          <w:bCs/>
          <w:i/>
          <w:iCs/>
          <w:color w:val="000000"/>
          <w:sz w:val="28"/>
          <w:szCs w:val="28"/>
          <w:u w:val="single"/>
        </w:rPr>
        <w:t>time</w:t>
      </w:r>
      <w:r w:rsidRPr="00B358D2">
        <w:rPr>
          <w:rFonts w:ascii="Source Sans Pro" w:hAnsi="Source Sans Pro" w:cs="Source Sans Pro"/>
          <w:color w:val="000000"/>
          <w:sz w:val="28"/>
          <w:szCs w:val="28"/>
        </w:rPr>
        <w:t xml:space="preserve"> of conception</w:t>
      </w:r>
      <w:r>
        <w:rPr>
          <w:rFonts w:ascii="Source Sans Pro" w:hAnsi="Source Sans Pro" w:cs="Source Sans Pro"/>
          <w:sz w:val="28"/>
          <w:szCs w:val="28"/>
        </w:rPr>
        <w:t>.</w:t>
      </w:r>
    </w:p>
    <w:p w14:paraId="17322BB9" w14:textId="356311BE" w:rsidR="00A77F3C" w:rsidRPr="00EB6E65" w:rsidRDefault="00BE27CF" w:rsidP="00CF221D">
      <w:pPr>
        <w:pStyle w:val="ListParagraph"/>
        <w:numPr>
          <w:ilvl w:val="1"/>
          <w:numId w:val="3"/>
        </w:numPr>
        <w:spacing w:after="180"/>
        <w:rPr>
          <w:rFonts w:ascii="Source Sans Pro" w:hAnsi="Source Sans Pro" w:cs="Source Sans Pro"/>
          <w:b/>
          <w:bCs/>
          <w:sz w:val="28"/>
          <w:szCs w:val="28"/>
        </w:rPr>
      </w:pPr>
      <w:r w:rsidRPr="00EB6E65">
        <w:rPr>
          <w:rFonts w:ascii="Source Sans Pro" w:hAnsi="Source Sans Pro" w:cs="Source Sans Pro"/>
          <w:b/>
          <w:bCs/>
          <w:sz w:val="28"/>
          <w:szCs w:val="28"/>
        </w:rPr>
        <w:t>In tracing the origin of his sin with Bathsheba, David lamented, “Behold, I was brought forth in iniquity, and in sin did my mother conceive me.”</w:t>
      </w:r>
      <w:r w:rsidR="00A77F3C" w:rsidRPr="00EB6E65">
        <w:rPr>
          <w:rFonts w:ascii="Source Sans Pro" w:hAnsi="Source Sans Pro" w:cs="Source Sans Pro"/>
          <w:b/>
          <w:bCs/>
          <w:sz w:val="28"/>
          <w:szCs w:val="28"/>
        </w:rPr>
        <w:t xml:space="preserve"> </w:t>
      </w:r>
      <w:r w:rsidR="00A77F3C" w:rsidRPr="00EB6E65">
        <w:rPr>
          <w:rFonts w:ascii="Source Sans Pro" w:hAnsi="Source Sans Pro" w:cs="Source Sans Pro"/>
          <w:b/>
          <w:bCs/>
          <w:sz w:val="28"/>
          <w:szCs w:val="28"/>
        </w:rPr>
        <w:t>Psalm 51:5</w:t>
      </w:r>
    </w:p>
    <w:p w14:paraId="7823C4EC" w14:textId="740E4D59" w:rsidR="006F517E" w:rsidRDefault="00BE27CF" w:rsidP="00A77F3C">
      <w:pPr>
        <w:pStyle w:val="ListParagraph"/>
        <w:numPr>
          <w:ilvl w:val="2"/>
          <w:numId w:val="3"/>
        </w:numPr>
        <w:spacing w:after="180"/>
        <w:ind w:left="1440"/>
        <w:rPr>
          <w:rFonts w:ascii="Source Sans Pro" w:hAnsi="Source Sans Pro" w:cs="Source Sans Pro"/>
          <w:sz w:val="28"/>
          <w:szCs w:val="28"/>
        </w:rPr>
      </w:pPr>
      <w:r w:rsidRPr="006F517E">
        <w:rPr>
          <w:rFonts w:ascii="Source Sans Pro" w:hAnsi="Source Sans Pro" w:cs="Source Sans Pro"/>
          <w:sz w:val="28"/>
          <w:szCs w:val="28"/>
        </w:rPr>
        <w:t>E. R. Dalglish</w:t>
      </w:r>
      <w:r w:rsidR="002E3EA0">
        <w:rPr>
          <w:rFonts w:ascii="Source Sans Pro" w:hAnsi="Source Sans Pro" w:cs="Source Sans Pro"/>
          <w:sz w:val="28"/>
          <w:szCs w:val="28"/>
        </w:rPr>
        <w:t>: “T</w:t>
      </w:r>
      <w:r w:rsidRPr="006F517E">
        <w:rPr>
          <w:rFonts w:ascii="Source Sans Pro" w:hAnsi="Source Sans Pro" w:cs="Source Sans Pro"/>
          <w:sz w:val="28"/>
          <w:szCs w:val="28"/>
        </w:rPr>
        <w:t>he psalmist is relating his sinfulness to the very inception of life; he traces his development beyond his birth … to the genesis of his being in his mother’s womb—-even to the</w:t>
      </w:r>
      <w:r w:rsidR="00CF221D" w:rsidRPr="006F517E">
        <w:rPr>
          <w:rFonts w:ascii="Source Sans Pro" w:hAnsi="Source Sans Pro" w:cs="Source Sans Pro"/>
          <w:sz w:val="28"/>
          <w:szCs w:val="28"/>
        </w:rPr>
        <w:t xml:space="preserve"> </w:t>
      </w:r>
      <w:r w:rsidRPr="006F517E">
        <w:rPr>
          <w:rFonts w:ascii="Source Sans Pro" w:hAnsi="Source Sans Pro" w:cs="Source Sans Pro"/>
          <w:sz w:val="28"/>
          <w:szCs w:val="28"/>
        </w:rPr>
        <w:t>very hour of conception.”</w:t>
      </w:r>
    </w:p>
    <w:p w14:paraId="6905F562" w14:textId="05F6F8D1" w:rsidR="007F57A8" w:rsidRPr="007F57A8" w:rsidRDefault="006F517E" w:rsidP="007F57A8">
      <w:pPr>
        <w:pStyle w:val="ListParagraph"/>
        <w:numPr>
          <w:ilvl w:val="0"/>
          <w:numId w:val="3"/>
        </w:numPr>
        <w:spacing w:after="180"/>
      </w:pPr>
      <w:r w:rsidRPr="003C098E">
        <w:rPr>
          <w:rFonts w:ascii="Source Sans Pro" w:hAnsi="Source Sans Pro" w:cs="Source Sans Pro"/>
          <w:sz w:val="28"/>
          <w:szCs w:val="28"/>
        </w:rPr>
        <w:t xml:space="preserve">Therefore, we </w:t>
      </w:r>
      <w:r w:rsidR="00BE27CF" w:rsidRPr="003C098E">
        <w:rPr>
          <w:rFonts w:ascii="Source Sans Pro" w:hAnsi="Source Sans Pro" w:cs="Source Sans Pro"/>
          <w:sz w:val="28"/>
          <w:szCs w:val="28"/>
        </w:rPr>
        <w:t>conclu</w:t>
      </w:r>
      <w:r w:rsidR="002E3EA0">
        <w:rPr>
          <w:rFonts w:ascii="Source Sans Pro" w:hAnsi="Source Sans Pro" w:cs="Source Sans Pro"/>
          <w:sz w:val="28"/>
          <w:szCs w:val="28"/>
        </w:rPr>
        <w:t>de</w:t>
      </w:r>
      <w:r w:rsidR="00BE27CF" w:rsidRPr="003C098E">
        <w:rPr>
          <w:rFonts w:ascii="Source Sans Pro" w:hAnsi="Source Sans Pro" w:cs="Source Sans Pro"/>
          <w:sz w:val="28"/>
          <w:szCs w:val="28"/>
        </w:rPr>
        <w:t xml:space="preserve"> that the image of God is already present in the fetus.</w:t>
      </w:r>
      <w:r w:rsidR="003C098E">
        <w:rPr>
          <w:rFonts w:ascii="Source Sans Pro" w:hAnsi="Source Sans Pro" w:cs="Source Sans Pro"/>
          <w:sz w:val="28"/>
          <w:szCs w:val="28"/>
        </w:rPr>
        <w:t xml:space="preserve"> </w:t>
      </w:r>
      <w:r w:rsidR="00BE27CF" w:rsidRPr="003C098E">
        <w:rPr>
          <w:rFonts w:ascii="Source Sans Pro" w:hAnsi="Source Sans Pro" w:cs="Source Sans Pro"/>
          <w:sz w:val="28"/>
          <w:szCs w:val="28"/>
        </w:rPr>
        <w:t xml:space="preserve">and </w:t>
      </w:r>
      <w:proofErr w:type="gramStart"/>
      <w:r w:rsidR="00BE27CF" w:rsidRPr="003C098E">
        <w:rPr>
          <w:rFonts w:ascii="Source Sans Pro" w:hAnsi="Source Sans Pro" w:cs="Source Sans Pro"/>
          <w:sz w:val="28"/>
          <w:szCs w:val="28"/>
        </w:rPr>
        <w:t>therefore</w:t>
      </w:r>
      <w:proofErr w:type="gramEnd"/>
      <w:r w:rsidR="00BE27CF" w:rsidRPr="003C098E">
        <w:rPr>
          <w:rFonts w:ascii="Source Sans Pro" w:hAnsi="Source Sans Pro" w:cs="Source Sans Pro"/>
          <w:sz w:val="28"/>
          <w:szCs w:val="28"/>
        </w:rPr>
        <w:t xml:space="preserve"> to be accorded the same protection to life granted every other </w:t>
      </w:r>
      <w:r w:rsidR="008C6A06" w:rsidRPr="006B060C">
        <w:rPr>
          <w:rFonts w:ascii="Source Sans Pro" w:hAnsi="Source Sans Pro" w:cs="Source Sans Pro"/>
          <w:sz w:val="28"/>
          <w:szCs w:val="28"/>
        </w:rPr>
        <w:t>human</w:t>
      </w:r>
      <w:r w:rsidR="00BE27CF" w:rsidRPr="003C098E">
        <w:rPr>
          <w:rFonts w:ascii="Source Sans Pro" w:hAnsi="Source Sans Pro" w:cs="Source Sans Pro"/>
          <w:sz w:val="28"/>
          <w:szCs w:val="28"/>
        </w:rPr>
        <w:t>.</w:t>
      </w:r>
    </w:p>
    <w:p w14:paraId="2D53538A" w14:textId="0999AA53" w:rsidR="00CA235C" w:rsidRPr="00075DB8" w:rsidRDefault="007F57A8" w:rsidP="007F57A8">
      <w:pPr>
        <w:pStyle w:val="ListParagraph"/>
        <w:numPr>
          <w:ilvl w:val="0"/>
          <w:numId w:val="3"/>
        </w:numPr>
        <w:spacing w:after="180"/>
      </w:pPr>
      <w:r>
        <w:rPr>
          <w:rFonts w:ascii="Source Sans Pro" w:hAnsi="Source Sans Pro" w:cs="Source Sans Pro"/>
          <w:sz w:val="28"/>
          <w:szCs w:val="28"/>
        </w:rPr>
        <w:t xml:space="preserve">What about </w:t>
      </w:r>
      <w:r w:rsidR="00AB3693" w:rsidRPr="007F57A8">
        <w:rPr>
          <w:rFonts w:ascii="Source Sans Pro" w:hAnsi="Source Sans Pro" w:cs="Source Sans Pro"/>
          <w:sz w:val="28"/>
          <w:szCs w:val="28"/>
        </w:rPr>
        <w:t>“T</w:t>
      </w:r>
      <w:r w:rsidR="00BE27CF" w:rsidRPr="007F57A8">
        <w:rPr>
          <w:rFonts w:ascii="Source Sans Pro" w:hAnsi="Source Sans Pro" w:cs="Source Sans Pro"/>
          <w:sz w:val="28"/>
          <w:szCs w:val="28"/>
        </w:rPr>
        <w:t xml:space="preserve">he Bible does not actually say anything </w:t>
      </w:r>
      <w:r w:rsidR="00BE27CF" w:rsidRPr="006B060C">
        <w:rPr>
          <w:rFonts w:ascii="Source Sans Pro" w:hAnsi="Source Sans Pro" w:cs="Source Sans Pro"/>
          <w:color w:val="000000"/>
          <w:sz w:val="28"/>
          <w:szCs w:val="28"/>
        </w:rPr>
        <w:t>at all</w:t>
      </w:r>
      <w:r w:rsidR="008C6A06" w:rsidRPr="006B060C">
        <w:rPr>
          <w:rFonts w:ascii="Source Sans Pro" w:hAnsi="Source Sans Pro" w:cs="Source Sans Pro"/>
          <w:color w:val="000000"/>
          <w:sz w:val="28"/>
          <w:szCs w:val="28"/>
        </w:rPr>
        <w:t xml:space="preserve"> </w:t>
      </w:r>
      <w:r w:rsidR="00BE27CF" w:rsidRPr="007F57A8">
        <w:rPr>
          <w:rFonts w:ascii="Source Sans Pro" w:hAnsi="Source Sans Pro" w:cs="Source Sans Pro"/>
          <w:sz w:val="28"/>
          <w:szCs w:val="28"/>
        </w:rPr>
        <w:t>on the topic. On this issue, there is no divine revelation to be had.</w:t>
      </w:r>
      <w:r w:rsidR="00AB3693" w:rsidRPr="007F57A8">
        <w:rPr>
          <w:rFonts w:ascii="Source Sans Pro" w:hAnsi="Source Sans Pro" w:cs="Source Sans Pro"/>
          <w:sz w:val="28"/>
          <w:szCs w:val="28"/>
        </w:rPr>
        <w:t>”</w:t>
      </w:r>
      <w:r w:rsidR="003C098E" w:rsidRPr="007F57A8">
        <w:rPr>
          <w:rFonts w:ascii="Source Sans Pro" w:hAnsi="Source Sans Pro" w:cs="Source Sans Pro"/>
          <w:sz w:val="28"/>
          <w:szCs w:val="28"/>
        </w:rPr>
        <w:t xml:space="preserve"> </w:t>
      </w:r>
      <w:r w:rsidRPr="007F57A8">
        <w:rPr>
          <w:rFonts w:ascii="Source Sans Pro" w:hAnsi="Source Sans Pro" w:cs="Source Sans Pro"/>
          <w:sz w:val="28"/>
          <w:szCs w:val="28"/>
        </w:rPr>
        <w:t xml:space="preserve">It is </w:t>
      </w:r>
      <w:r w:rsidR="00CA235C" w:rsidRPr="007F57A8">
        <w:rPr>
          <w:rFonts w:ascii="Source Sans Pro" w:hAnsi="Source Sans Pro" w:cs="Source Sans Pro"/>
          <w:i/>
          <w:iCs/>
          <w:sz w:val="28"/>
          <w:szCs w:val="28"/>
        </w:rPr>
        <w:t>“</w:t>
      </w:r>
      <w:r w:rsidR="00BE27CF" w:rsidRPr="007F57A8">
        <w:rPr>
          <w:rFonts w:ascii="Source Sans Pro" w:hAnsi="Source Sans Pro" w:cs="Source Sans Pro"/>
          <w:sz w:val="28"/>
          <w:szCs w:val="28"/>
        </w:rPr>
        <w:t>theologically unfounded</w:t>
      </w:r>
      <w:r w:rsidRPr="007F57A8">
        <w:rPr>
          <w:rFonts w:ascii="Source Sans Pro" w:hAnsi="Source Sans Pro" w:cs="Source Sans Pro"/>
          <w:sz w:val="28"/>
          <w:szCs w:val="28"/>
        </w:rPr>
        <w:t>.</w:t>
      </w:r>
      <w:r w:rsidR="00CA235C" w:rsidRPr="007F57A8">
        <w:rPr>
          <w:rFonts w:ascii="Source Sans Pro" w:hAnsi="Source Sans Pro" w:cs="Source Sans Pro"/>
          <w:sz w:val="28"/>
          <w:szCs w:val="28"/>
        </w:rPr>
        <w:t>”</w:t>
      </w:r>
      <w:r w:rsidR="00B158FC">
        <w:rPr>
          <w:rFonts w:ascii="Source Sans Pro" w:hAnsi="Source Sans Pro" w:cs="Source Sans Pro"/>
          <w:sz w:val="28"/>
          <w:szCs w:val="28"/>
        </w:rPr>
        <w:t xml:space="preserve">? </w:t>
      </w:r>
      <w:r w:rsidRPr="007F57A8">
        <w:rPr>
          <w:rFonts w:ascii="Source Sans Pro" w:hAnsi="Source Sans Pro" w:cs="Source Sans Pro"/>
          <w:sz w:val="28"/>
          <w:szCs w:val="28"/>
        </w:rPr>
        <w:t xml:space="preserve">All those statements are </w:t>
      </w:r>
      <w:r w:rsidR="00CA235C" w:rsidRPr="007F57A8">
        <w:rPr>
          <w:rFonts w:ascii="Source Sans Pro" w:hAnsi="Source Sans Pro" w:cs="Source Sans Pro"/>
          <w:sz w:val="28"/>
          <w:szCs w:val="28"/>
        </w:rPr>
        <w:t>false.</w:t>
      </w:r>
    </w:p>
    <w:p w14:paraId="6727DF2F" w14:textId="63C5D471" w:rsidR="00075DB8" w:rsidRPr="00075DB8" w:rsidRDefault="00075DB8" w:rsidP="00075DB8">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 xml:space="preserve">Given the </w:t>
      </w:r>
      <w:r w:rsidRPr="00BB2FBE">
        <w:rPr>
          <w:rFonts w:ascii="Source Sans Pro" w:hAnsi="Source Sans Pro" w:cs="Source Sans Pro"/>
          <w:b/>
          <w:bCs/>
          <w:i/>
          <w:iCs/>
          <w:sz w:val="28"/>
          <w:szCs w:val="28"/>
          <w:u w:val="single"/>
        </w:rPr>
        <w:t>whole</w:t>
      </w:r>
      <w:r>
        <w:rPr>
          <w:rFonts w:ascii="Source Sans Pro" w:hAnsi="Source Sans Pro" w:cs="Source Sans Pro"/>
          <w:sz w:val="28"/>
          <w:szCs w:val="28"/>
        </w:rPr>
        <w:t xml:space="preserve"> of the Bible, “The fetus is made in the </w:t>
      </w:r>
      <w:r w:rsidRPr="00BB2FBE">
        <w:rPr>
          <w:rFonts w:ascii="Source Sans Pro" w:hAnsi="Source Sans Pro" w:cs="Source Sans Pro"/>
          <w:b/>
          <w:bCs/>
          <w:i/>
          <w:iCs/>
          <w:sz w:val="28"/>
          <w:szCs w:val="28"/>
          <w:u w:val="single"/>
        </w:rPr>
        <w:t>image</w:t>
      </w:r>
      <w:r>
        <w:rPr>
          <w:rFonts w:ascii="Source Sans Pro" w:hAnsi="Source Sans Pro" w:cs="Source Sans Pro"/>
          <w:sz w:val="28"/>
          <w:szCs w:val="28"/>
        </w:rPr>
        <w:t xml:space="preserve"> of </w:t>
      </w:r>
      <w:r w:rsidRPr="00BB2FBE">
        <w:rPr>
          <w:rFonts w:ascii="Source Sans Pro" w:hAnsi="Source Sans Pro" w:cs="Source Sans Pro"/>
          <w:b/>
          <w:bCs/>
          <w:i/>
          <w:iCs/>
          <w:sz w:val="28"/>
          <w:szCs w:val="28"/>
          <w:u w:val="single"/>
        </w:rPr>
        <w:t>God</w:t>
      </w:r>
      <w:r>
        <w:rPr>
          <w:rFonts w:ascii="Source Sans Pro" w:hAnsi="Source Sans Pro" w:cs="Source Sans Pro"/>
          <w:sz w:val="28"/>
          <w:szCs w:val="28"/>
        </w:rPr>
        <w:t>, and so should be protected.”</w:t>
      </w:r>
    </w:p>
    <w:p w14:paraId="4727E585" w14:textId="6FF11A8D" w:rsidR="00BE27CF" w:rsidRDefault="00321E12">
      <w:pPr>
        <w:pStyle w:val="Heading1"/>
        <w:rPr>
          <w:sz w:val="24"/>
          <w:szCs w:val="24"/>
        </w:rPr>
      </w:pPr>
      <w:r>
        <w:rPr>
          <w:rFonts w:ascii="Source Sans Pro" w:hAnsi="Source Sans Pro" w:cs="Source Sans Pro"/>
          <w:b/>
          <w:bCs/>
        </w:rPr>
        <w:t>Take-Aways</w:t>
      </w:r>
    </w:p>
    <w:p w14:paraId="02F6AD74" w14:textId="23670F06" w:rsidR="00D90A24" w:rsidRPr="006F2BD2" w:rsidRDefault="00F868BC" w:rsidP="006F2BD2">
      <w:pPr>
        <w:pStyle w:val="ListParagraph"/>
        <w:numPr>
          <w:ilvl w:val="0"/>
          <w:numId w:val="3"/>
        </w:numPr>
        <w:spacing w:after="180"/>
        <w:rPr>
          <w:rFonts w:ascii="Source Sans Pro" w:hAnsi="Source Sans Pro" w:cs="Source Sans Pro"/>
          <w:sz w:val="28"/>
          <w:szCs w:val="28"/>
        </w:rPr>
      </w:pPr>
      <w:bookmarkStart w:id="1" w:name="_Hlk60322391"/>
      <w:r w:rsidRPr="00B358D2">
        <w:rPr>
          <w:rFonts w:ascii="Source Sans Pro" w:hAnsi="Source Sans Pro" w:cs="Source Sans Pro"/>
          <w:color w:val="000000"/>
          <w:sz w:val="28"/>
          <w:szCs w:val="28"/>
        </w:rPr>
        <w:t>T</w:t>
      </w:r>
      <w:r w:rsidR="00321E12" w:rsidRPr="00B358D2">
        <w:rPr>
          <w:rFonts w:ascii="Source Sans Pro" w:hAnsi="Source Sans Pro" w:cs="Source Sans Pro"/>
          <w:color w:val="000000"/>
          <w:sz w:val="28"/>
          <w:szCs w:val="28"/>
        </w:rPr>
        <w:t xml:space="preserve">here is </w:t>
      </w:r>
      <w:r w:rsidR="00321E12" w:rsidRPr="00B358D2">
        <w:rPr>
          <w:rFonts w:ascii="Source Sans Pro" w:hAnsi="Source Sans Pro" w:cs="Source Sans Pro"/>
          <w:b/>
          <w:bCs/>
          <w:i/>
          <w:iCs/>
          <w:color w:val="000000"/>
          <w:sz w:val="28"/>
          <w:szCs w:val="28"/>
          <w:u w:val="single"/>
        </w:rPr>
        <w:t>no</w:t>
      </w:r>
      <w:r w:rsidR="00321E12" w:rsidRPr="00B358D2">
        <w:rPr>
          <w:rFonts w:ascii="Source Sans Pro" w:hAnsi="Source Sans Pro" w:cs="Source Sans Pro"/>
          <w:color w:val="000000"/>
          <w:sz w:val="28"/>
          <w:szCs w:val="28"/>
        </w:rPr>
        <w:t xml:space="preserve"> </w:t>
      </w:r>
      <w:proofErr w:type="gramStart"/>
      <w:r w:rsidR="00321E12" w:rsidRPr="006F2BD2">
        <w:rPr>
          <w:rFonts w:ascii="Source Sans Pro" w:hAnsi="Source Sans Pro" w:cs="Source Sans Pro"/>
          <w:sz w:val="28"/>
          <w:szCs w:val="28"/>
        </w:rPr>
        <w:t>indication</w:t>
      </w:r>
      <w:proofErr w:type="gramEnd"/>
      <w:r w:rsidR="00321E12" w:rsidRPr="006F2BD2">
        <w:rPr>
          <w:rFonts w:ascii="Source Sans Pro" w:hAnsi="Source Sans Pro" w:cs="Source Sans Pro"/>
          <w:sz w:val="28"/>
          <w:szCs w:val="28"/>
        </w:rPr>
        <w:t xml:space="preserve"> </w:t>
      </w:r>
      <w:r w:rsidR="00321E12" w:rsidRPr="00B358D2">
        <w:rPr>
          <w:rFonts w:ascii="Source Sans Pro" w:hAnsi="Source Sans Pro" w:cs="Source Sans Pro"/>
          <w:color w:val="000000"/>
          <w:sz w:val="28"/>
          <w:szCs w:val="28"/>
        </w:rPr>
        <w:t>that</w:t>
      </w:r>
      <w:r w:rsidR="005C2DE1" w:rsidRPr="00B358D2">
        <w:rPr>
          <w:rFonts w:ascii="Source Sans Pro" w:hAnsi="Source Sans Pro" w:cs="Source Sans Pro"/>
          <w:color w:val="000000"/>
          <w:sz w:val="28"/>
          <w:szCs w:val="28"/>
        </w:rPr>
        <w:t xml:space="preserve"> </w:t>
      </w:r>
      <w:r w:rsidR="00321E12" w:rsidRPr="006F2BD2">
        <w:rPr>
          <w:rFonts w:ascii="Source Sans Pro" w:hAnsi="Source Sans Pro" w:cs="Source Sans Pro"/>
          <w:sz w:val="28"/>
          <w:szCs w:val="28"/>
        </w:rPr>
        <w:t>premeditated abortion was tolerated in ancient Israel.</w:t>
      </w:r>
    </w:p>
    <w:bookmarkEnd w:id="1"/>
    <w:p w14:paraId="004136C6" w14:textId="6E1463F2" w:rsidR="00D946EB" w:rsidRPr="006F2BD2" w:rsidRDefault="00BE27CF" w:rsidP="006F2BD2">
      <w:pPr>
        <w:pStyle w:val="ListParagraph"/>
        <w:numPr>
          <w:ilvl w:val="0"/>
          <w:numId w:val="3"/>
        </w:numPr>
        <w:spacing w:after="180"/>
        <w:rPr>
          <w:rFonts w:ascii="Source Sans Pro" w:hAnsi="Source Sans Pro" w:cs="Source Sans Pro"/>
          <w:sz w:val="28"/>
          <w:szCs w:val="28"/>
        </w:rPr>
      </w:pPr>
      <w:r w:rsidRPr="006F2BD2">
        <w:rPr>
          <w:rFonts w:ascii="Source Sans Pro" w:hAnsi="Source Sans Pro" w:cs="Source Sans Pro"/>
          <w:sz w:val="28"/>
          <w:szCs w:val="28"/>
        </w:rPr>
        <w:t xml:space="preserve">Exodus </w:t>
      </w:r>
      <w:proofErr w:type="gramStart"/>
      <w:r w:rsidRPr="006F2BD2">
        <w:rPr>
          <w:rFonts w:ascii="Source Sans Pro" w:hAnsi="Source Sans Pro" w:cs="Source Sans Pro"/>
          <w:sz w:val="28"/>
          <w:szCs w:val="28"/>
        </w:rPr>
        <w:t>22</w:t>
      </w:r>
      <w:proofErr w:type="gramEnd"/>
      <w:r w:rsidRPr="006F2BD2">
        <w:rPr>
          <w:rFonts w:ascii="Source Sans Pro" w:hAnsi="Source Sans Pro" w:cs="Source Sans Pro"/>
          <w:sz w:val="28"/>
          <w:szCs w:val="28"/>
        </w:rPr>
        <w:t xml:space="preserve"> gives only </w:t>
      </w:r>
      <w:r w:rsidRPr="007D6558">
        <w:rPr>
          <w:rFonts w:ascii="Source Sans Pro" w:hAnsi="Source Sans Pro" w:cs="Source Sans Pro"/>
          <w:b/>
          <w:bCs/>
          <w:i/>
          <w:iCs/>
          <w:sz w:val="28"/>
          <w:szCs w:val="28"/>
          <w:u w:val="single"/>
        </w:rPr>
        <w:t>implicit</w:t>
      </w:r>
      <w:r w:rsidRPr="006F2BD2">
        <w:rPr>
          <w:rFonts w:ascii="Source Sans Pro" w:hAnsi="Source Sans Pro" w:cs="Source Sans Pro"/>
          <w:sz w:val="28"/>
          <w:szCs w:val="28"/>
        </w:rPr>
        <w:t xml:space="preserve"> evidence for the question of willful abortion. </w:t>
      </w:r>
    </w:p>
    <w:p w14:paraId="041C5B64" w14:textId="740BFB28" w:rsidR="00827189" w:rsidRPr="006F2BD2" w:rsidRDefault="006219EE" w:rsidP="006F2BD2">
      <w:pPr>
        <w:pStyle w:val="ListParagraph"/>
        <w:numPr>
          <w:ilvl w:val="0"/>
          <w:numId w:val="3"/>
        </w:numPr>
        <w:spacing w:after="180"/>
        <w:rPr>
          <w:rFonts w:ascii="Source Sans Pro" w:hAnsi="Source Sans Pro" w:cs="Source Sans Pro"/>
          <w:sz w:val="28"/>
          <w:szCs w:val="28"/>
        </w:rPr>
      </w:pPr>
      <w:r>
        <w:rPr>
          <w:rFonts w:ascii="Source Sans Pro" w:hAnsi="Source Sans Pro" w:cs="Source Sans Pro"/>
          <w:sz w:val="28"/>
          <w:szCs w:val="28"/>
        </w:rPr>
        <w:t>I</w:t>
      </w:r>
      <w:r w:rsidR="00D13E4A" w:rsidRPr="006F2BD2">
        <w:rPr>
          <w:rFonts w:ascii="Source Sans Pro" w:hAnsi="Source Sans Pro" w:cs="Source Sans Pro"/>
          <w:sz w:val="28"/>
          <w:szCs w:val="28"/>
        </w:rPr>
        <w:t xml:space="preserve">n </w:t>
      </w:r>
      <w:r w:rsidR="00BE27CF" w:rsidRPr="007D6558">
        <w:rPr>
          <w:rFonts w:ascii="Source Sans Pro" w:hAnsi="Source Sans Pro" w:cs="Source Sans Pro"/>
          <w:b/>
          <w:bCs/>
          <w:i/>
          <w:iCs/>
          <w:sz w:val="28"/>
          <w:szCs w:val="28"/>
          <w:u w:val="single"/>
        </w:rPr>
        <w:t>early</w:t>
      </w:r>
      <w:r w:rsidR="00BE27CF" w:rsidRPr="006F2BD2">
        <w:rPr>
          <w:rFonts w:ascii="Source Sans Pro" w:hAnsi="Source Sans Pro" w:cs="Source Sans Pro"/>
          <w:sz w:val="28"/>
          <w:szCs w:val="28"/>
        </w:rPr>
        <w:t xml:space="preserve"> Christianity</w:t>
      </w:r>
      <w:r w:rsidR="006B060C">
        <w:rPr>
          <w:rFonts w:ascii="Source Sans Pro" w:hAnsi="Source Sans Pro" w:cs="Source Sans Pro"/>
          <w:sz w:val="28"/>
          <w:szCs w:val="28"/>
        </w:rPr>
        <w:t>,</w:t>
      </w:r>
      <w:r w:rsidR="00BE27CF" w:rsidRPr="006F2BD2">
        <w:rPr>
          <w:rFonts w:ascii="Source Sans Pro" w:hAnsi="Source Sans Pro" w:cs="Source Sans Pro"/>
          <w:sz w:val="28"/>
          <w:szCs w:val="28"/>
        </w:rPr>
        <w:t xml:space="preserve"> </w:t>
      </w:r>
      <w:r w:rsidR="008C6A06" w:rsidRPr="007D6558">
        <w:rPr>
          <w:rFonts w:ascii="Source Sans Pro" w:hAnsi="Source Sans Pro" w:cs="Source Sans Pro"/>
          <w:b/>
          <w:bCs/>
          <w:i/>
          <w:iCs/>
          <w:sz w:val="28"/>
          <w:szCs w:val="28"/>
          <w:u w:val="single"/>
        </w:rPr>
        <w:t>abortion</w:t>
      </w:r>
      <w:r w:rsidR="008C6A06" w:rsidRPr="006F2BD2">
        <w:rPr>
          <w:rFonts w:ascii="Source Sans Pro" w:hAnsi="Source Sans Pro" w:cs="Source Sans Pro"/>
          <w:sz w:val="28"/>
          <w:szCs w:val="28"/>
        </w:rPr>
        <w:t xml:space="preserve"> is prohibited</w:t>
      </w:r>
      <w:r>
        <w:rPr>
          <w:rFonts w:ascii="Source Sans Pro" w:hAnsi="Source Sans Pro" w:cs="Source Sans Pro"/>
          <w:sz w:val="28"/>
          <w:szCs w:val="28"/>
        </w:rPr>
        <w:t>.</w:t>
      </w:r>
    </w:p>
    <w:p w14:paraId="296ECA49" w14:textId="2DE24067" w:rsidR="00901C4A" w:rsidRDefault="00901C4A" w:rsidP="00A96931">
      <w:pPr>
        <w:pStyle w:val="ListParagraph"/>
        <w:numPr>
          <w:ilvl w:val="0"/>
          <w:numId w:val="3"/>
        </w:numPr>
        <w:spacing w:after="180"/>
        <w:rPr>
          <w:rFonts w:ascii="Source Sans Pro" w:hAnsi="Source Sans Pro" w:cs="Source Sans Pro"/>
          <w:sz w:val="28"/>
          <w:szCs w:val="28"/>
        </w:rPr>
      </w:pPr>
      <w:bookmarkStart w:id="2" w:name="_Hlk60322885"/>
      <w:r>
        <w:rPr>
          <w:rFonts w:ascii="Source Sans Pro" w:hAnsi="Source Sans Pro" w:cs="Source Sans Pro"/>
          <w:sz w:val="28"/>
          <w:szCs w:val="28"/>
        </w:rPr>
        <w:t xml:space="preserve">Given the </w:t>
      </w:r>
      <w:r w:rsidRPr="00BB2FBE">
        <w:rPr>
          <w:rFonts w:ascii="Source Sans Pro" w:hAnsi="Source Sans Pro" w:cs="Source Sans Pro"/>
          <w:b/>
          <w:bCs/>
          <w:i/>
          <w:iCs/>
          <w:sz w:val="28"/>
          <w:szCs w:val="28"/>
          <w:u w:val="single"/>
        </w:rPr>
        <w:t>whole</w:t>
      </w:r>
      <w:r>
        <w:rPr>
          <w:rFonts w:ascii="Source Sans Pro" w:hAnsi="Source Sans Pro" w:cs="Source Sans Pro"/>
          <w:sz w:val="28"/>
          <w:szCs w:val="28"/>
        </w:rPr>
        <w:t xml:space="preserve"> of the Bible, “</w:t>
      </w:r>
      <w:r w:rsidR="00F04CC8">
        <w:rPr>
          <w:rFonts w:ascii="Source Sans Pro" w:hAnsi="Source Sans Pro" w:cs="Source Sans Pro"/>
          <w:sz w:val="28"/>
          <w:szCs w:val="28"/>
        </w:rPr>
        <w:t xml:space="preserve">The fetus is made in the </w:t>
      </w:r>
      <w:r w:rsidR="00F04CC8" w:rsidRPr="00BB2FBE">
        <w:rPr>
          <w:rFonts w:ascii="Source Sans Pro" w:hAnsi="Source Sans Pro" w:cs="Source Sans Pro"/>
          <w:b/>
          <w:bCs/>
          <w:i/>
          <w:iCs/>
          <w:sz w:val="28"/>
          <w:szCs w:val="28"/>
          <w:u w:val="single"/>
        </w:rPr>
        <w:t>image</w:t>
      </w:r>
      <w:r w:rsidR="00F04CC8">
        <w:rPr>
          <w:rFonts w:ascii="Source Sans Pro" w:hAnsi="Source Sans Pro" w:cs="Source Sans Pro"/>
          <w:sz w:val="28"/>
          <w:szCs w:val="28"/>
        </w:rPr>
        <w:t xml:space="preserve"> of </w:t>
      </w:r>
      <w:r w:rsidR="00F04CC8" w:rsidRPr="00BB2FBE">
        <w:rPr>
          <w:rFonts w:ascii="Source Sans Pro" w:hAnsi="Source Sans Pro" w:cs="Source Sans Pro"/>
          <w:b/>
          <w:bCs/>
          <w:i/>
          <w:iCs/>
          <w:sz w:val="28"/>
          <w:szCs w:val="28"/>
          <w:u w:val="single"/>
        </w:rPr>
        <w:t>God</w:t>
      </w:r>
      <w:r w:rsidR="00F04CC8">
        <w:rPr>
          <w:rFonts w:ascii="Source Sans Pro" w:hAnsi="Source Sans Pro" w:cs="Source Sans Pro"/>
          <w:sz w:val="28"/>
          <w:szCs w:val="28"/>
        </w:rPr>
        <w:t>, and so should be protect</w:t>
      </w:r>
      <w:r w:rsidR="00BB2FBE">
        <w:rPr>
          <w:rFonts w:ascii="Source Sans Pro" w:hAnsi="Source Sans Pro" w:cs="Source Sans Pro"/>
          <w:sz w:val="28"/>
          <w:szCs w:val="28"/>
        </w:rPr>
        <w:t>ed</w:t>
      </w:r>
      <w:r w:rsidR="00F04CC8">
        <w:rPr>
          <w:rFonts w:ascii="Source Sans Pro" w:hAnsi="Source Sans Pro" w:cs="Source Sans Pro"/>
          <w:sz w:val="28"/>
          <w:szCs w:val="28"/>
        </w:rPr>
        <w:t>.</w:t>
      </w:r>
      <w:r>
        <w:rPr>
          <w:rFonts w:ascii="Source Sans Pro" w:hAnsi="Source Sans Pro" w:cs="Source Sans Pro"/>
          <w:sz w:val="28"/>
          <w:szCs w:val="28"/>
        </w:rPr>
        <w:t>”</w:t>
      </w:r>
    </w:p>
    <w:bookmarkEnd w:id="2"/>
    <w:p w14:paraId="02EC86BE" w14:textId="31AF03B4" w:rsidR="00BE27CF" w:rsidRPr="00075DB8" w:rsidRDefault="00D456FE" w:rsidP="006F2BD2">
      <w:pPr>
        <w:pStyle w:val="ListParagraph"/>
        <w:numPr>
          <w:ilvl w:val="0"/>
          <w:numId w:val="3"/>
        </w:numPr>
        <w:spacing w:after="180"/>
        <w:rPr>
          <w:highlight w:val="yellow"/>
        </w:rPr>
      </w:pPr>
      <w:r w:rsidRPr="00075DB8">
        <w:rPr>
          <w:rFonts w:ascii="Source Sans Pro" w:hAnsi="Source Sans Pro" w:cs="Source Sans Pro"/>
          <w:sz w:val="28"/>
          <w:szCs w:val="28"/>
          <w:highlight w:val="yellow"/>
        </w:rPr>
        <w:t>Does the pro-choice position have the Bible and history on its side?</w:t>
      </w:r>
      <w:r w:rsidR="003150E0" w:rsidRPr="00075DB8">
        <w:rPr>
          <w:rFonts w:ascii="Source Sans Pro" w:hAnsi="Source Sans Pro" w:cs="Source Sans Pro"/>
          <w:sz w:val="28"/>
          <w:szCs w:val="28"/>
          <w:highlight w:val="yellow"/>
        </w:rPr>
        <w:t xml:space="preserve"> By </w:t>
      </w:r>
      <w:r w:rsidR="003150E0" w:rsidRPr="00075DB8">
        <w:rPr>
          <w:rFonts w:ascii="Source Sans Pro" w:hAnsi="Source Sans Pro" w:cs="Source Sans Pro"/>
          <w:i/>
          <w:iCs/>
          <w:sz w:val="28"/>
          <w:szCs w:val="28"/>
          <w:highlight w:val="yellow"/>
          <w:u w:val="single"/>
        </w:rPr>
        <w:t>no</w:t>
      </w:r>
      <w:r w:rsidR="003150E0" w:rsidRPr="00075DB8">
        <w:rPr>
          <w:rFonts w:ascii="Source Sans Pro" w:hAnsi="Source Sans Pro" w:cs="Source Sans Pro"/>
          <w:sz w:val="28"/>
          <w:szCs w:val="28"/>
          <w:highlight w:val="yellow"/>
        </w:rPr>
        <w:t xml:space="preserve"> means.</w:t>
      </w:r>
    </w:p>
    <w:p w14:paraId="7F7C2028" w14:textId="77777777" w:rsidR="00BE27CF" w:rsidRDefault="00BE27CF">
      <w:pPr>
        <w:pStyle w:val="Heading1"/>
        <w:rPr>
          <w:sz w:val="24"/>
          <w:szCs w:val="24"/>
        </w:rPr>
      </w:pPr>
      <w:r>
        <w:rPr>
          <w:rFonts w:ascii="Source Sans Pro" w:hAnsi="Source Sans Pro" w:cs="Source Sans Pro"/>
          <w:b/>
          <w:bCs/>
        </w:rPr>
        <w:t>Pray</w:t>
      </w:r>
    </w:p>
    <w:p w14:paraId="57EA8F5F" w14:textId="77777777" w:rsidR="00BE27CF" w:rsidRDefault="00BE27CF">
      <w:pPr>
        <w:spacing w:before="180" w:after="180"/>
      </w:pPr>
      <w:r>
        <w:rPr>
          <w:rFonts w:ascii="Source Sans Pro" w:hAnsi="Source Sans Pro" w:cs="Source Sans Pro"/>
          <w:sz w:val="28"/>
          <w:szCs w:val="28"/>
        </w:rPr>
        <w:lastRenderedPageBreak/>
        <w:t xml:space="preserve">“Dear Jesus, I confess I am a sinner and deserve judgment and hell, but </w:t>
      </w:r>
      <w:proofErr w:type="gramStart"/>
      <w:r>
        <w:rPr>
          <w:rFonts w:ascii="Source Sans Pro" w:hAnsi="Source Sans Pro" w:cs="Source Sans Pro"/>
          <w:sz w:val="28"/>
          <w:szCs w:val="28"/>
        </w:rPr>
        <w:t>I believe You</w:t>
      </w:r>
      <w:proofErr w:type="gramEnd"/>
      <w:r>
        <w:rPr>
          <w:rFonts w:ascii="Source Sans Pro" w:hAnsi="Source Sans Pro" w:cs="Source Sans Pro"/>
          <w:sz w:val="28"/>
          <w:szCs w:val="28"/>
        </w:rPr>
        <w:t xml:space="preserve"> love, came to this earth for me, lived a sinless life, and died on the cross for my sins. </w:t>
      </w:r>
      <w:proofErr w:type="gramStart"/>
      <w:r>
        <w:rPr>
          <w:rFonts w:ascii="Source Sans Pro" w:hAnsi="Source Sans Pro" w:cs="Source Sans Pro"/>
          <w:sz w:val="28"/>
          <w:szCs w:val="28"/>
        </w:rPr>
        <w:t>I believe God</w:t>
      </w:r>
      <w:proofErr w:type="gramEnd"/>
      <w:r>
        <w:rPr>
          <w:rFonts w:ascii="Source Sans Pro" w:hAnsi="Source Sans Pro" w:cs="Source Sans Pro"/>
          <w:sz w:val="28"/>
          <w:szCs w:val="28"/>
        </w:rPr>
        <w:t xml:space="preserve"> raised you from the dead to forgive me. Please forgive me, come into my life, and grant me eternal life in You name. Help me to glorify you in all I do. In Jesus’ name, Amen.”</w:t>
      </w:r>
    </w:p>
    <w:p w14:paraId="5C8B1EA1" w14:textId="77777777" w:rsidR="00BE27CF" w:rsidRDefault="00BE27CF">
      <w:pPr>
        <w:spacing w:before="180" w:after="180"/>
      </w:pPr>
      <w:r>
        <w:rPr>
          <w:rFonts w:ascii="Source Sans Pro" w:hAnsi="Source Sans Pro" w:cs="Source Sans Pro"/>
          <w:sz w:val="28"/>
          <w:szCs w:val="28"/>
        </w:rPr>
        <w:t>• • •</w:t>
      </w:r>
    </w:p>
    <w:p w14:paraId="6022EEA3" w14:textId="77777777" w:rsidR="00BE27CF" w:rsidRDefault="00BE27CF" w:rsidP="00EB6E65">
      <w:pPr>
        <w:pStyle w:val="BodyText"/>
      </w:pPr>
      <w:r>
        <w:t>Text BELIEVE to 706-525-5351.</w:t>
      </w:r>
    </w:p>
    <w:p w14:paraId="3729CF7D" w14:textId="77777777" w:rsidR="00BE27CF" w:rsidRDefault="00BE27CF">
      <w:pPr>
        <w:spacing w:before="180" w:after="180"/>
      </w:pPr>
      <w:r>
        <w:rPr>
          <w:rFonts w:ascii="Source Sans Pro" w:hAnsi="Source Sans Pro" w:cs="Source Sans Pro"/>
          <w:sz w:val="28"/>
          <w:szCs w:val="28"/>
        </w:rPr>
        <w:t>• • •</w:t>
      </w:r>
    </w:p>
    <w:p w14:paraId="5A09B3F1" w14:textId="77777777" w:rsidR="00BE27CF" w:rsidRDefault="00BE27CF">
      <w:pPr>
        <w:spacing w:before="180" w:after="180"/>
      </w:pPr>
      <w:r>
        <w:rPr>
          <w:rFonts w:ascii="Source Sans Pro" w:hAnsi="Source Sans Pro" w:cs="Source Sans Pro"/>
          <w:sz w:val="28"/>
          <w:szCs w:val="28"/>
        </w:rPr>
        <w:t>www.mtcarmeldemorest.com/baptism</w:t>
      </w:r>
    </w:p>
    <w:p w14:paraId="2B8FEEC1" w14:textId="57404C82" w:rsidR="00BE27CF" w:rsidRDefault="00BE27CF">
      <w:pPr>
        <w:spacing w:before="180" w:after="180"/>
      </w:pPr>
      <w:r>
        <w:rPr>
          <w:rFonts w:ascii="Source Sans Pro" w:hAnsi="Source Sans Pro" w:cs="Source Sans Pro"/>
          <w:sz w:val="28"/>
          <w:szCs w:val="28"/>
        </w:rPr>
        <w:t>• • •</w:t>
      </w:r>
    </w:p>
    <w:p w14:paraId="39C2D5E7" w14:textId="08FCEADB" w:rsidR="006F7745" w:rsidRPr="00482028" w:rsidRDefault="006F7745" w:rsidP="00482028">
      <w:pPr>
        <w:rPr>
          <w:sz w:val="28"/>
          <w:szCs w:val="28"/>
        </w:rPr>
      </w:pPr>
      <w:r w:rsidRPr="00482028">
        <w:rPr>
          <w:sz w:val="28"/>
          <w:szCs w:val="28"/>
        </w:rPr>
        <w:t>Pray</w:t>
      </w:r>
      <w:r w:rsidRPr="00482028">
        <w:rPr>
          <w:sz w:val="28"/>
          <w:szCs w:val="28"/>
        </w:rPr>
        <w:t>, Vote, Give</w:t>
      </w:r>
    </w:p>
    <w:p w14:paraId="69CA9186" w14:textId="4946A655" w:rsidR="00D2553F" w:rsidRPr="00482028" w:rsidRDefault="00E77945" w:rsidP="00482028">
      <w:pPr>
        <w:rPr>
          <w:sz w:val="28"/>
          <w:szCs w:val="28"/>
        </w:rPr>
      </w:pPr>
      <w:r w:rsidRPr="00482028">
        <w:rPr>
          <w:sz w:val="28"/>
          <w:szCs w:val="28"/>
        </w:rPr>
        <w:t>Pray for our communities and courts.</w:t>
      </w:r>
    </w:p>
    <w:p w14:paraId="3667DD27" w14:textId="0DFBD5BE" w:rsidR="00E77945" w:rsidRPr="00482028" w:rsidRDefault="00E77945" w:rsidP="00482028">
      <w:pPr>
        <w:rPr>
          <w:sz w:val="28"/>
          <w:szCs w:val="28"/>
        </w:rPr>
      </w:pPr>
      <w:r w:rsidRPr="00482028">
        <w:rPr>
          <w:sz w:val="28"/>
          <w:szCs w:val="28"/>
        </w:rPr>
        <w:t xml:space="preserve">Vote for </w:t>
      </w:r>
      <w:r w:rsidR="00482028" w:rsidRPr="00482028">
        <w:rPr>
          <w:sz w:val="28"/>
          <w:szCs w:val="28"/>
        </w:rPr>
        <w:t>who you will send to congress.</w:t>
      </w:r>
    </w:p>
    <w:p w14:paraId="6243809B" w14:textId="1168286D" w:rsidR="00AD04B9" w:rsidRPr="00482028" w:rsidRDefault="00482028" w:rsidP="00482028">
      <w:pPr>
        <w:rPr>
          <w:sz w:val="28"/>
          <w:szCs w:val="28"/>
        </w:rPr>
      </w:pPr>
      <w:r w:rsidRPr="00482028">
        <w:rPr>
          <w:sz w:val="28"/>
          <w:szCs w:val="28"/>
        </w:rPr>
        <w:t xml:space="preserve">Give. </w:t>
      </w:r>
      <w:r w:rsidR="00D2553F" w:rsidRPr="00482028">
        <w:rPr>
          <w:sz w:val="28"/>
          <w:szCs w:val="28"/>
        </w:rPr>
        <w:t>T</w:t>
      </w:r>
      <w:r w:rsidR="00AD04B9" w:rsidRPr="00482028">
        <w:rPr>
          <w:sz w:val="28"/>
          <w:szCs w:val="28"/>
        </w:rPr>
        <w:t xml:space="preserve">housands of pro-life centers still don’t have access to </w:t>
      </w:r>
      <w:proofErr w:type="gramStart"/>
      <w:r w:rsidR="00D2553F" w:rsidRPr="00482028">
        <w:rPr>
          <w:sz w:val="28"/>
          <w:szCs w:val="28"/>
        </w:rPr>
        <w:t xml:space="preserve">ultrasound </w:t>
      </w:r>
      <w:r w:rsidR="00AD04B9" w:rsidRPr="00482028">
        <w:rPr>
          <w:sz w:val="28"/>
          <w:szCs w:val="28"/>
        </w:rPr>
        <w:t xml:space="preserve"> machines</w:t>
      </w:r>
      <w:proofErr w:type="gramEnd"/>
      <w:r w:rsidR="00AD04B9" w:rsidRPr="00482028">
        <w:rPr>
          <w:sz w:val="28"/>
          <w:szCs w:val="28"/>
        </w:rPr>
        <w:t>. Due to the cost of advanced technology, training for staff, and more, each machine placement costs around $26,000.</w:t>
      </w:r>
    </w:p>
    <w:p w14:paraId="23F2AFE6" w14:textId="44A590E6" w:rsidR="00D2553F" w:rsidRPr="00482028" w:rsidRDefault="00482028" w:rsidP="00482028">
      <w:pPr>
        <w:rPr>
          <w:sz w:val="28"/>
          <w:szCs w:val="28"/>
        </w:rPr>
      </w:pPr>
      <w:hyperlink r:id="rId8" w:history="1">
        <w:r w:rsidRPr="00482028">
          <w:rPr>
            <w:rStyle w:val="Hyperlink"/>
            <w:sz w:val="28"/>
            <w:szCs w:val="28"/>
          </w:rPr>
          <w:t>https://</w:t>
        </w:r>
        <w:proofErr w:type="spellStart"/>
        <w:r w:rsidRPr="00482028">
          <w:rPr>
            <w:rStyle w:val="Hyperlink"/>
            <w:sz w:val="28"/>
            <w:szCs w:val="28"/>
          </w:rPr>
          <w:t>erlc.com</w:t>
        </w:r>
        <w:proofErr w:type="spellEnd"/>
        <w:r w:rsidRPr="00482028">
          <w:rPr>
            <w:rStyle w:val="Hyperlink"/>
            <w:sz w:val="28"/>
            <w:szCs w:val="28"/>
          </w:rPr>
          <w:t>/about/donate/</w:t>
        </w:r>
      </w:hyperlink>
    </w:p>
    <w:sectPr w:rsidR="00D2553F" w:rsidRPr="00482028" w:rsidSect="00CF52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C75CD" w14:textId="77777777" w:rsidR="00D66708" w:rsidRDefault="00D66708" w:rsidP="00D66708">
      <w:pPr>
        <w:spacing w:after="0" w:line="240" w:lineRule="auto"/>
      </w:pPr>
      <w:r>
        <w:separator/>
      </w:r>
    </w:p>
  </w:endnote>
  <w:endnote w:type="continuationSeparator" w:id="0">
    <w:p w14:paraId="6DD68F25" w14:textId="77777777" w:rsidR="00D66708" w:rsidRDefault="00D66708" w:rsidP="00D6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4C890" w14:textId="77777777" w:rsidR="00D66708" w:rsidRDefault="00D66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73DE6" w14:textId="77777777" w:rsidR="00000000" w:rsidRDefault="00482028">
    <w:r>
      <w:t xml:space="preserve">Page </w:t>
    </w:r>
    <w:r>
      <w:pgNum/>
    </w:r>
    <w:proofErr w:type="gramStart"/>
    <w:r>
      <w:t xml:space="preserve">.  </w:t>
    </w:r>
    <w:proofErr w:type="gramEnd"/>
    <w:r>
      <w:t xml:space="preserve">Exported from </w:t>
    </w:r>
    <w:hyperlink r:id="rId1" w:history="1">
      <w:r>
        <w:rPr>
          <w:color w:val="0000FF"/>
          <w:u w:val="single"/>
        </w:rPr>
        <w:t>Logos Bible Software</w:t>
      </w:r>
    </w:hyperlink>
    <w:r>
      <w:t>, 12:39 PM December 31,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ED3E4" w14:textId="77777777" w:rsidR="00D66708" w:rsidRDefault="00D66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F19D2" w14:textId="77777777" w:rsidR="00D66708" w:rsidRDefault="00D66708" w:rsidP="00D66708">
      <w:pPr>
        <w:spacing w:after="0" w:line="240" w:lineRule="auto"/>
      </w:pPr>
      <w:r>
        <w:separator/>
      </w:r>
    </w:p>
  </w:footnote>
  <w:footnote w:type="continuationSeparator" w:id="0">
    <w:p w14:paraId="03D9F89D" w14:textId="77777777" w:rsidR="00D66708" w:rsidRDefault="00D66708" w:rsidP="00D6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E90EA" w14:textId="77777777" w:rsidR="00D66708" w:rsidRDefault="00D66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E7EF" w14:textId="77777777" w:rsidR="00D66708" w:rsidRDefault="00D667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849A3" w14:textId="77777777" w:rsidR="00D66708" w:rsidRDefault="00D66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E749A"/>
    <w:multiLevelType w:val="hybridMultilevel"/>
    <w:tmpl w:val="BFE2D44C"/>
    <w:lvl w:ilvl="0" w:tplc="43F2158A">
      <w:start w:val="2"/>
      <w:numFmt w:val="bullet"/>
      <w:lvlText w:val="-"/>
      <w:lvlJc w:val="left"/>
      <w:pPr>
        <w:ind w:left="360" w:hanging="360"/>
      </w:pPr>
      <w:rPr>
        <w:rFonts w:ascii="Source Sans Pro" w:eastAsiaTheme="minorHAnsi" w:hAnsi="Source Sans Pro" w:cs="Source Sans Pro"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F44766"/>
    <w:multiLevelType w:val="hybridMultilevel"/>
    <w:tmpl w:val="D2DA9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356976"/>
    <w:multiLevelType w:val="hybridMultilevel"/>
    <w:tmpl w:val="41804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1FE6189"/>
    <w:multiLevelType w:val="hybridMultilevel"/>
    <w:tmpl w:val="FBD00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0sLQ0NjU3MDCyNLNQ0lEKTi0uzszPAykwrAUAWsDtPiwAAAA="/>
  </w:docVars>
  <w:rsids>
    <w:rsidRoot w:val="00BE27CF"/>
    <w:rsid w:val="0000306A"/>
    <w:rsid w:val="00033D43"/>
    <w:rsid w:val="000475F9"/>
    <w:rsid w:val="00070FF2"/>
    <w:rsid w:val="00075DB8"/>
    <w:rsid w:val="00081A13"/>
    <w:rsid w:val="00086107"/>
    <w:rsid w:val="00086B3A"/>
    <w:rsid w:val="000A4B3C"/>
    <w:rsid w:val="000B5970"/>
    <w:rsid w:val="000E0DE9"/>
    <w:rsid w:val="000E302A"/>
    <w:rsid w:val="000F553D"/>
    <w:rsid w:val="001667A1"/>
    <w:rsid w:val="001A638F"/>
    <w:rsid w:val="001B0A93"/>
    <w:rsid w:val="001B2541"/>
    <w:rsid w:val="001C48D6"/>
    <w:rsid w:val="001D2E95"/>
    <w:rsid w:val="001D591D"/>
    <w:rsid w:val="00214F34"/>
    <w:rsid w:val="002218FF"/>
    <w:rsid w:val="0022559F"/>
    <w:rsid w:val="00236D36"/>
    <w:rsid w:val="00237631"/>
    <w:rsid w:val="002840A6"/>
    <w:rsid w:val="002A7E1A"/>
    <w:rsid w:val="002B3458"/>
    <w:rsid w:val="002B4D84"/>
    <w:rsid w:val="002E3EA0"/>
    <w:rsid w:val="002E76CA"/>
    <w:rsid w:val="003014ED"/>
    <w:rsid w:val="003150E0"/>
    <w:rsid w:val="0031541E"/>
    <w:rsid w:val="00317DC6"/>
    <w:rsid w:val="00321E12"/>
    <w:rsid w:val="00345154"/>
    <w:rsid w:val="00356490"/>
    <w:rsid w:val="00365FFB"/>
    <w:rsid w:val="0037201F"/>
    <w:rsid w:val="00381FD9"/>
    <w:rsid w:val="003914B2"/>
    <w:rsid w:val="003B6539"/>
    <w:rsid w:val="003C098E"/>
    <w:rsid w:val="003D0DA7"/>
    <w:rsid w:val="003D639E"/>
    <w:rsid w:val="004319E8"/>
    <w:rsid w:val="00444572"/>
    <w:rsid w:val="00454979"/>
    <w:rsid w:val="00472636"/>
    <w:rsid w:val="00472961"/>
    <w:rsid w:val="00482028"/>
    <w:rsid w:val="00483A16"/>
    <w:rsid w:val="004B3771"/>
    <w:rsid w:val="004E1D09"/>
    <w:rsid w:val="0050596F"/>
    <w:rsid w:val="00514626"/>
    <w:rsid w:val="00526D46"/>
    <w:rsid w:val="00560BFF"/>
    <w:rsid w:val="0057596F"/>
    <w:rsid w:val="005A0A5F"/>
    <w:rsid w:val="005A10E8"/>
    <w:rsid w:val="005A6A31"/>
    <w:rsid w:val="005C2DE1"/>
    <w:rsid w:val="005D2F1A"/>
    <w:rsid w:val="0061768A"/>
    <w:rsid w:val="006219EE"/>
    <w:rsid w:val="006345DB"/>
    <w:rsid w:val="00636ADC"/>
    <w:rsid w:val="00640AAC"/>
    <w:rsid w:val="006461D9"/>
    <w:rsid w:val="00651ABF"/>
    <w:rsid w:val="00661037"/>
    <w:rsid w:val="00664280"/>
    <w:rsid w:val="0067605C"/>
    <w:rsid w:val="006801BA"/>
    <w:rsid w:val="00696EFD"/>
    <w:rsid w:val="006A40C1"/>
    <w:rsid w:val="006B060C"/>
    <w:rsid w:val="006D2AA1"/>
    <w:rsid w:val="006F2BD2"/>
    <w:rsid w:val="006F517E"/>
    <w:rsid w:val="006F7745"/>
    <w:rsid w:val="00702F64"/>
    <w:rsid w:val="00722251"/>
    <w:rsid w:val="007712B7"/>
    <w:rsid w:val="00777BAB"/>
    <w:rsid w:val="007B0B6C"/>
    <w:rsid w:val="007B56F7"/>
    <w:rsid w:val="007C060D"/>
    <w:rsid w:val="007D6558"/>
    <w:rsid w:val="007D65EA"/>
    <w:rsid w:val="007F57A8"/>
    <w:rsid w:val="00822C6D"/>
    <w:rsid w:val="00827189"/>
    <w:rsid w:val="00831B6C"/>
    <w:rsid w:val="00836A39"/>
    <w:rsid w:val="00850BBD"/>
    <w:rsid w:val="00857DA0"/>
    <w:rsid w:val="00875F57"/>
    <w:rsid w:val="00875FEF"/>
    <w:rsid w:val="0088162E"/>
    <w:rsid w:val="00881B46"/>
    <w:rsid w:val="00894E15"/>
    <w:rsid w:val="008A26A6"/>
    <w:rsid w:val="008B37E6"/>
    <w:rsid w:val="008C14CC"/>
    <w:rsid w:val="008C5AA7"/>
    <w:rsid w:val="008C6A06"/>
    <w:rsid w:val="008D1D0D"/>
    <w:rsid w:val="008E069B"/>
    <w:rsid w:val="00901C4A"/>
    <w:rsid w:val="00922357"/>
    <w:rsid w:val="00922F8F"/>
    <w:rsid w:val="00927C32"/>
    <w:rsid w:val="00986D14"/>
    <w:rsid w:val="00991178"/>
    <w:rsid w:val="009B6AC9"/>
    <w:rsid w:val="009B7370"/>
    <w:rsid w:val="009C12D4"/>
    <w:rsid w:val="009D2FA6"/>
    <w:rsid w:val="009E716E"/>
    <w:rsid w:val="009F42C7"/>
    <w:rsid w:val="009F4FA8"/>
    <w:rsid w:val="00A11B98"/>
    <w:rsid w:val="00A14B71"/>
    <w:rsid w:val="00A220BD"/>
    <w:rsid w:val="00A348BA"/>
    <w:rsid w:val="00A57A52"/>
    <w:rsid w:val="00A60342"/>
    <w:rsid w:val="00A700C7"/>
    <w:rsid w:val="00A708E8"/>
    <w:rsid w:val="00A77F3C"/>
    <w:rsid w:val="00A832FC"/>
    <w:rsid w:val="00A83B36"/>
    <w:rsid w:val="00A91462"/>
    <w:rsid w:val="00A96931"/>
    <w:rsid w:val="00AB118A"/>
    <w:rsid w:val="00AB3693"/>
    <w:rsid w:val="00AB60C7"/>
    <w:rsid w:val="00AD04B9"/>
    <w:rsid w:val="00AD6E67"/>
    <w:rsid w:val="00AE6027"/>
    <w:rsid w:val="00B04682"/>
    <w:rsid w:val="00B06C33"/>
    <w:rsid w:val="00B158FC"/>
    <w:rsid w:val="00B16C51"/>
    <w:rsid w:val="00B2225B"/>
    <w:rsid w:val="00B26C11"/>
    <w:rsid w:val="00B358D2"/>
    <w:rsid w:val="00B5341E"/>
    <w:rsid w:val="00B571BE"/>
    <w:rsid w:val="00B613D2"/>
    <w:rsid w:val="00B77485"/>
    <w:rsid w:val="00B86BC6"/>
    <w:rsid w:val="00BB2FBE"/>
    <w:rsid w:val="00BD297C"/>
    <w:rsid w:val="00BE27CF"/>
    <w:rsid w:val="00BF51BC"/>
    <w:rsid w:val="00C02FCF"/>
    <w:rsid w:val="00C076EC"/>
    <w:rsid w:val="00C22169"/>
    <w:rsid w:val="00C616A0"/>
    <w:rsid w:val="00C71913"/>
    <w:rsid w:val="00C74915"/>
    <w:rsid w:val="00C840DD"/>
    <w:rsid w:val="00C8541E"/>
    <w:rsid w:val="00CA235C"/>
    <w:rsid w:val="00CB2501"/>
    <w:rsid w:val="00CB79B6"/>
    <w:rsid w:val="00CE3809"/>
    <w:rsid w:val="00CF221D"/>
    <w:rsid w:val="00CF2FE4"/>
    <w:rsid w:val="00D059E1"/>
    <w:rsid w:val="00D13E4A"/>
    <w:rsid w:val="00D2553F"/>
    <w:rsid w:val="00D377FE"/>
    <w:rsid w:val="00D42E28"/>
    <w:rsid w:val="00D43B12"/>
    <w:rsid w:val="00D456FE"/>
    <w:rsid w:val="00D60285"/>
    <w:rsid w:val="00D62041"/>
    <w:rsid w:val="00D66708"/>
    <w:rsid w:val="00D9025F"/>
    <w:rsid w:val="00D90A24"/>
    <w:rsid w:val="00D946EB"/>
    <w:rsid w:val="00D954EE"/>
    <w:rsid w:val="00DB08B1"/>
    <w:rsid w:val="00DB5C28"/>
    <w:rsid w:val="00DC60C9"/>
    <w:rsid w:val="00E0162E"/>
    <w:rsid w:val="00E42CD8"/>
    <w:rsid w:val="00E45F75"/>
    <w:rsid w:val="00E5738C"/>
    <w:rsid w:val="00E677B9"/>
    <w:rsid w:val="00E712A5"/>
    <w:rsid w:val="00E73129"/>
    <w:rsid w:val="00E77945"/>
    <w:rsid w:val="00E82630"/>
    <w:rsid w:val="00EA6434"/>
    <w:rsid w:val="00EB6E65"/>
    <w:rsid w:val="00EC4D19"/>
    <w:rsid w:val="00ED1EB8"/>
    <w:rsid w:val="00EE5B86"/>
    <w:rsid w:val="00EF60DA"/>
    <w:rsid w:val="00F02F8F"/>
    <w:rsid w:val="00F04CC8"/>
    <w:rsid w:val="00F40AF1"/>
    <w:rsid w:val="00F41CC2"/>
    <w:rsid w:val="00F642E1"/>
    <w:rsid w:val="00F74DF7"/>
    <w:rsid w:val="00F750A0"/>
    <w:rsid w:val="00F868BC"/>
    <w:rsid w:val="00F910D1"/>
    <w:rsid w:val="00F95FF1"/>
    <w:rsid w:val="00FA4EE1"/>
    <w:rsid w:val="00FC2349"/>
    <w:rsid w:val="00FD1ACF"/>
    <w:rsid w:val="00FD3C2F"/>
    <w:rsid w:val="00FE1F83"/>
    <w:rsid w:val="00FE32FA"/>
    <w:rsid w:val="00FF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9C8ED"/>
  <w15:chartTrackingRefBased/>
  <w15:docId w15:val="{DF701F5E-8CE5-4BFD-8D57-11ED183A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E27CF"/>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BE27CF"/>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paragraph" w:styleId="Heading3">
    <w:name w:val="heading 3"/>
    <w:basedOn w:val="Normal"/>
    <w:next w:val="Normal"/>
    <w:link w:val="Heading3Char"/>
    <w:uiPriority w:val="99"/>
    <w:qFormat/>
    <w:rsid w:val="00BE27CF"/>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paragraph" w:styleId="Heading4">
    <w:name w:val="heading 4"/>
    <w:basedOn w:val="Normal"/>
    <w:next w:val="Normal"/>
    <w:link w:val="Heading4Char"/>
    <w:uiPriority w:val="9"/>
    <w:unhideWhenUsed/>
    <w:qFormat/>
    <w:rsid w:val="00EB6E65"/>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27CF"/>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BE27CF"/>
    <w:rPr>
      <w:rFonts w:ascii="Calibri" w:eastAsiaTheme="minorEastAsia" w:hAnsi="Calibri" w:cs="Calibri"/>
      <w:sz w:val="42"/>
      <w:szCs w:val="42"/>
    </w:rPr>
  </w:style>
  <w:style w:type="character" w:customStyle="1" w:styleId="Heading3Char">
    <w:name w:val="Heading 3 Char"/>
    <w:basedOn w:val="DefaultParagraphFont"/>
    <w:link w:val="Heading3"/>
    <w:uiPriority w:val="99"/>
    <w:rsid w:val="00BE27CF"/>
    <w:rPr>
      <w:rFonts w:ascii="Calibri" w:eastAsiaTheme="minorEastAsia" w:hAnsi="Calibri" w:cs="Calibri"/>
      <w:b/>
      <w:bCs/>
      <w:sz w:val="36"/>
      <w:szCs w:val="36"/>
    </w:rPr>
  </w:style>
  <w:style w:type="character" w:styleId="PlaceholderText">
    <w:name w:val="Placeholder Text"/>
    <w:basedOn w:val="DefaultParagraphFont"/>
    <w:uiPriority w:val="99"/>
    <w:semiHidden/>
    <w:rsid w:val="008C6A06"/>
    <w:rPr>
      <w:color w:val="808080"/>
    </w:rPr>
  </w:style>
  <w:style w:type="paragraph" w:styleId="ListParagraph">
    <w:name w:val="List Paragraph"/>
    <w:basedOn w:val="Normal"/>
    <w:uiPriority w:val="34"/>
    <w:qFormat/>
    <w:rsid w:val="00C840DD"/>
    <w:pPr>
      <w:ind w:left="720"/>
      <w:contextualSpacing/>
    </w:pPr>
  </w:style>
  <w:style w:type="paragraph" w:styleId="BodyText">
    <w:name w:val="Body Text"/>
    <w:basedOn w:val="Normal"/>
    <w:link w:val="BodyTextChar"/>
    <w:uiPriority w:val="99"/>
    <w:unhideWhenUsed/>
    <w:rsid w:val="00CB2501"/>
    <w:pPr>
      <w:spacing w:before="180" w:after="180"/>
    </w:pPr>
    <w:rPr>
      <w:rFonts w:ascii="Source Sans Pro" w:hAnsi="Source Sans Pro" w:cs="Source Sans Pro"/>
      <w:sz w:val="28"/>
      <w:szCs w:val="28"/>
    </w:rPr>
  </w:style>
  <w:style w:type="character" w:customStyle="1" w:styleId="BodyTextChar">
    <w:name w:val="Body Text Char"/>
    <w:basedOn w:val="DefaultParagraphFont"/>
    <w:link w:val="BodyText"/>
    <w:uiPriority w:val="99"/>
    <w:rsid w:val="00CB2501"/>
    <w:rPr>
      <w:rFonts w:ascii="Source Sans Pro" w:hAnsi="Source Sans Pro" w:cs="Source Sans Pro"/>
      <w:sz w:val="28"/>
      <w:szCs w:val="28"/>
    </w:rPr>
  </w:style>
  <w:style w:type="paragraph" w:styleId="Title">
    <w:name w:val="Title"/>
    <w:basedOn w:val="Normal"/>
    <w:next w:val="Normal"/>
    <w:link w:val="TitleChar"/>
    <w:uiPriority w:val="10"/>
    <w:qFormat/>
    <w:rsid w:val="007222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25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66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708"/>
  </w:style>
  <w:style w:type="paragraph" w:styleId="Footer">
    <w:name w:val="footer"/>
    <w:basedOn w:val="Normal"/>
    <w:link w:val="FooterChar"/>
    <w:uiPriority w:val="99"/>
    <w:unhideWhenUsed/>
    <w:rsid w:val="00D66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708"/>
  </w:style>
  <w:style w:type="paragraph" w:styleId="BodyText2">
    <w:name w:val="Body Text 2"/>
    <w:basedOn w:val="Normal"/>
    <w:link w:val="BodyText2Char"/>
    <w:uiPriority w:val="99"/>
    <w:unhideWhenUsed/>
    <w:rsid w:val="00881B46"/>
    <w:pPr>
      <w:spacing w:after="180"/>
    </w:pPr>
    <w:rPr>
      <w:rFonts w:ascii="Source Sans Pro" w:hAnsi="Source Sans Pro" w:cs="Source Sans Pro"/>
      <w:i/>
      <w:iCs/>
      <w:sz w:val="28"/>
      <w:szCs w:val="28"/>
    </w:rPr>
  </w:style>
  <w:style w:type="character" w:customStyle="1" w:styleId="BodyText2Char">
    <w:name w:val="Body Text 2 Char"/>
    <w:basedOn w:val="DefaultParagraphFont"/>
    <w:link w:val="BodyText2"/>
    <w:uiPriority w:val="99"/>
    <w:rsid w:val="00881B46"/>
    <w:rPr>
      <w:rFonts w:ascii="Source Sans Pro" w:hAnsi="Source Sans Pro" w:cs="Source Sans Pro"/>
      <w:i/>
      <w:iCs/>
      <w:sz w:val="28"/>
      <w:szCs w:val="28"/>
    </w:rPr>
  </w:style>
  <w:style w:type="character" w:customStyle="1" w:styleId="Heading4Char">
    <w:name w:val="Heading 4 Char"/>
    <w:basedOn w:val="DefaultParagraphFont"/>
    <w:link w:val="Heading4"/>
    <w:uiPriority w:val="9"/>
    <w:rsid w:val="00EB6E65"/>
    <w:rPr>
      <w:sz w:val="28"/>
      <w:szCs w:val="28"/>
    </w:rPr>
  </w:style>
  <w:style w:type="character" w:styleId="Hyperlink">
    <w:name w:val="Hyperlink"/>
    <w:basedOn w:val="DefaultParagraphFont"/>
    <w:uiPriority w:val="99"/>
    <w:unhideWhenUsed/>
    <w:rsid w:val="00B571BE"/>
    <w:rPr>
      <w:color w:val="0563C1" w:themeColor="hyperlink"/>
      <w:u w:val="single"/>
    </w:rPr>
  </w:style>
  <w:style w:type="character" w:styleId="UnresolvedMention">
    <w:name w:val="Unresolved Mention"/>
    <w:basedOn w:val="DefaultParagraphFont"/>
    <w:uiPriority w:val="99"/>
    <w:semiHidden/>
    <w:unhideWhenUsed/>
    <w:rsid w:val="00B57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lc.com/about/dona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ehill.com/opinion/campaign/531126-pro-choice-pastors-like-raphael-warnock-have-the-bible-history-on-their-si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log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8</Pages>
  <Words>1960</Words>
  <Characters>11174</Characters>
  <Application>Microsoft Office Word</Application>
  <DocSecurity>0</DocSecurity>
  <Lines>93</Lines>
  <Paragraphs>26</Paragraphs>
  <ScaleCrop>false</ScaleCrop>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229</cp:revision>
  <dcterms:created xsi:type="dcterms:W3CDTF">2020-12-31T17:38:00Z</dcterms:created>
  <dcterms:modified xsi:type="dcterms:W3CDTF">2020-12-31T21:36:00Z</dcterms:modified>
</cp:coreProperties>
</file>